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07F388" w14:textId="640E7D40" w:rsidR="00A21D17" w:rsidRPr="004B5927" w:rsidRDefault="0030086D" w:rsidP="00A21D17">
      <w:pPr>
        <w:jc w:val="center"/>
        <w:rPr>
          <w:rFonts w:ascii="標楷體" w:eastAsia="標楷體" w:hAnsi="標楷體"/>
          <w:b/>
          <w:sz w:val="36"/>
        </w:rPr>
      </w:pPr>
      <w:r w:rsidRPr="004B5927">
        <w:rPr>
          <w:rFonts w:ascii="標楷體" w:eastAsia="標楷體" w:hAnsi="標楷體" w:hint="eastAsia"/>
          <w:b/>
          <w:sz w:val="36"/>
        </w:rPr>
        <w:t>財團法人</w:t>
      </w:r>
      <w:r w:rsidR="00A21D17" w:rsidRPr="004B5927">
        <w:rPr>
          <w:rFonts w:ascii="標楷體" w:eastAsia="標楷體" w:hAnsi="標楷體" w:hint="eastAsia"/>
          <w:b/>
          <w:sz w:val="36"/>
        </w:rPr>
        <w:t>國家同步輻射研究中心</w:t>
      </w:r>
    </w:p>
    <w:p w14:paraId="04165584" w14:textId="672E84F8" w:rsidR="00B660F5" w:rsidRPr="004B5927" w:rsidRDefault="006F52CF" w:rsidP="004E4519">
      <w:pPr>
        <w:snapToGrid w:val="0"/>
        <w:jc w:val="center"/>
        <w:rPr>
          <w:rFonts w:ascii="標楷體" w:eastAsia="標楷體" w:hAnsi="標楷體"/>
          <w:sz w:val="36"/>
        </w:rPr>
      </w:pPr>
      <w:r w:rsidRPr="004B5927">
        <w:rPr>
          <w:rFonts w:ascii="標楷體" w:eastAsia="標楷體" w:hAnsi="標楷體" w:hint="eastAsia"/>
          <w:sz w:val="36"/>
        </w:rPr>
        <w:t>11</w:t>
      </w:r>
      <w:r>
        <w:rPr>
          <w:rFonts w:ascii="標楷體" w:eastAsia="標楷體" w:hAnsi="標楷體" w:hint="eastAsia"/>
          <w:sz w:val="36"/>
        </w:rPr>
        <w:t>5</w:t>
      </w:r>
      <w:r w:rsidR="00CF6301" w:rsidRPr="004B5927">
        <w:rPr>
          <w:rFonts w:ascii="標楷體" w:eastAsia="標楷體" w:hAnsi="標楷體" w:hint="eastAsia"/>
          <w:sz w:val="36"/>
        </w:rPr>
        <w:t>年資安</w:t>
      </w:r>
      <w:r w:rsidR="00090A25" w:rsidRPr="004B5927">
        <w:rPr>
          <w:rFonts w:ascii="標楷體" w:eastAsia="標楷體" w:hAnsi="標楷體" w:hint="eastAsia"/>
          <w:sz w:val="36"/>
        </w:rPr>
        <w:t>派駐</w:t>
      </w:r>
      <w:r w:rsidR="00CF6301" w:rsidRPr="004B5927">
        <w:rPr>
          <w:rFonts w:ascii="標楷體" w:eastAsia="標楷體" w:hAnsi="標楷體" w:hint="eastAsia"/>
          <w:sz w:val="36"/>
        </w:rPr>
        <w:t>人力服務</w:t>
      </w:r>
    </w:p>
    <w:p w14:paraId="67DB69C4" w14:textId="77777777" w:rsidR="00D44BF2" w:rsidRPr="004B5927" w:rsidRDefault="000967A6" w:rsidP="00B660F5">
      <w:pPr>
        <w:snapToGrid w:val="0"/>
        <w:jc w:val="center"/>
        <w:rPr>
          <w:rFonts w:ascii="標楷體" w:eastAsia="標楷體" w:hAnsi="標楷體"/>
          <w:sz w:val="36"/>
        </w:rPr>
      </w:pPr>
      <w:r w:rsidRPr="004B5927">
        <w:rPr>
          <w:rFonts w:ascii="標楷體" w:eastAsia="標楷體" w:hAnsi="標楷體" w:hint="eastAsia"/>
          <w:sz w:val="36"/>
        </w:rPr>
        <w:t>需求規格書</w:t>
      </w:r>
    </w:p>
    <w:p w14:paraId="6775629C" w14:textId="3DC301C5" w:rsidR="009465B9" w:rsidRPr="004B5927" w:rsidRDefault="0030086D" w:rsidP="009465B9">
      <w:pPr>
        <w:snapToGrid w:val="0"/>
        <w:spacing w:beforeLines="50" w:before="180"/>
        <w:rPr>
          <w:rFonts w:ascii="標楷體" w:eastAsia="標楷體" w:hAnsi="標楷體"/>
          <w:sz w:val="28"/>
        </w:rPr>
      </w:pPr>
      <w:r w:rsidRPr="004B5927">
        <w:rPr>
          <w:rFonts w:ascii="標楷體" w:eastAsia="標楷體" w:hAnsi="標楷體" w:hint="eastAsia"/>
          <w:b/>
          <w:sz w:val="28"/>
        </w:rPr>
        <w:t>財團法人</w:t>
      </w:r>
      <w:r w:rsidR="00D8352E" w:rsidRPr="004B5927">
        <w:rPr>
          <w:rFonts w:ascii="標楷體" w:eastAsia="標楷體" w:hAnsi="標楷體" w:hint="eastAsia"/>
          <w:b/>
          <w:sz w:val="28"/>
        </w:rPr>
        <w:t>國家同步輻射研究中心</w:t>
      </w:r>
      <w:r w:rsidR="00D8352E" w:rsidRPr="004B5927">
        <w:rPr>
          <w:rFonts w:ascii="標楷體" w:eastAsia="標楷體" w:hAnsi="標楷體" w:hint="eastAsia"/>
          <w:sz w:val="28"/>
        </w:rPr>
        <w:t>（以下簡稱甲方）</w:t>
      </w:r>
    </w:p>
    <w:p w14:paraId="1D54F5C8" w14:textId="08DAA512" w:rsidR="00D8352E" w:rsidRPr="004B5927" w:rsidRDefault="007F3C39" w:rsidP="00806460">
      <w:pPr>
        <w:snapToGrid w:val="0"/>
        <w:spacing w:beforeLines="50" w:before="180"/>
        <w:jc w:val="both"/>
        <w:rPr>
          <w:rFonts w:ascii="標楷體" w:eastAsia="標楷體" w:hAnsi="標楷體"/>
          <w:b/>
          <w:sz w:val="28"/>
        </w:rPr>
      </w:pPr>
      <w:r w:rsidRPr="004B5927">
        <w:rPr>
          <w:rFonts w:ascii="標楷體" w:eastAsia="標楷體" w:hAnsi="標楷體" w:hint="eastAsia"/>
          <w:b/>
          <w:sz w:val="28"/>
        </w:rPr>
        <w:t>本案</w:t>
      </w:r>
      <w:r w:rsidR="00BA4FEA" w:rsidRPr="004B5927">
        <w:rPr>
          <w:rFonts w:ascii="標楷體" w:eastAsia="標楷體" w:hAnsi="標楷體" w:hint="eastAsia"/>
          <w:b/>
          <w:sz w:val="28"/>
        </w:rPr>
        <w:t>得標廠商</w:t>
      </w:r>
      <w:r w:rsidR="00BA4FEA" w:rsidRPr="004B5927">
        <w:rPr>
          <w:rFonts w:ascii="標楷體" w:eastAsia="標楷體" w:hAnsi="標楷體" w:hint="eastAsia"/>
          <w:sz w:val="28"/>
        </w:rPr>
        <w:t xml:space="preserve"> </w:t>
      </w:r>
      <w:r w:rsidR="00D8352E" w:rsidRPr="004B5927">
        <w:rPr>
          <w:rFonts w:ascii="標楷體" w:eastAsia="標楷體" w:hAnsi="標楷體" w:hint="eastAsia"/>
          <w:sz w:val="28"/>
        </w:rPr>
        <w:t>（以下簡稱</w:t>
      </w:r>
      <w:r w:rsidR="00D8352E" w:rsidRPr="004B5927">
        <w:rPr>
          <w:rFonts w:ascii="標楷體" w:eastAsia="標楷體" w:hAnsi="標楷體"/>
          <w:sz w:val="28"/>
        </w:rPr>
        <w:t xml:space="preserve"> </w:t>
      </w:r>
      <w:r w:rsidR="00D8352E" w:rsidRPr="004B5927">
        <w:rPr>
          <w:rFonts w:ascii="標楷體" w:eastAsia="標楷體" w:hAnsi="標楷體" w:hint="eastAsia"/>
          <w:sz w:val="28"/>
        </w:rPr>
        <w:t>乙方）</w:t>
      </w:r>
      <w:r w:rsidR="00743ED2" w:rsidRPr="004B5927">
        <w:rPr>
          <w:rFonts w:ascii="標楷體" w:eastAsia="標楷體" w:hAnsi="標楷體"/>
          <w:b/>
          <w:sz w:val="28"/>
        </w:rPr>
        <w:t xml:space="preserve"> </w:t>
      </w:r>
    </w:p>
    <w:p w14:paraId="5F65BDD7" w14:textId="5D3E6B75" w:rsidR="009D600A" w:rsidRPr="004B5927" w:rsidRDefault="00FB4A5A" w:rsidP="00FB4A5A">
      <w:pPr>
        <w:snapToGrid w:val="0"/>
        <w:spacing w:beforeLines="100" w:before="360"/>
        <w:rPr>
          <w:rFonts w:ascii="標楷體" w:eastAsia="標楷體" w:hAnsi="標楷體"/>
          <w:b/>
          <w:sz w:val="28"/>
        </w:rPr>
      </w:pPr>
      <w:r w:rsidRPr="004B5927">
        <w:rPr>
          <w:rFonts w:ascii="標楷體" w:eastAsia="標楷體" w:hAnsi="標楷體" w:hint="eastAsia"/>
          <w:b/>
          <w:sz w:val="28"/>
        </w:rPr>
        <w:t>第</w:t>
      </w:r>
      <w:r w:rsidR="009D600A" w:rsidRPr="004B5927">
        <w:rPr>
          <w:rFonts w:ascii="標楷體" w:eastAsia="標楷體" w:hAnsi="標楷體" w:hint="eastAsia"/>
          <w:b/>
          <w:sz w:val="28"/>
        </w:rPr>
        <w:t>一</w:t>
      </w:r>
      <w:r w:rsidRPr="004B5927">
        <w:rPr>
          <w:rFonts w:ascii="標楷體" w:eastAsia="標楷體" w:hAnsi="標楷體" w:hint="eastAsia"/>
          <w:b/>
          <w:sz w:val="28"/>
        </w:rPr>
        <w:t>條：</w:t>
      </w:r>
      <w:r w:rsidR="00CA0B6E" w:rsidRPr="004B5927">
        <w:rPr>
          <w:rFonts w:ascii="標楷體" w:eastAsia="標楷體" w:hAnsi="標楷體" w:hint="eastAsia"/>
          <w:b/>
          <w:sz w:val="28"/>
        </w:rPr>
        <w:t>需求說明</w:t>
      </w:r>
    </w:p>
    <w:p w14:paraId="5B29F302" w14:textId="47EC3CFD" w:rsidR="00546D45" w:rsidRPr="004B5927" w:rsidRDefault="00B306B4" w:rsidP="1C9D3FA0">
      <w:pPr>
        <w:snapToGrid w:val="0"/>
        <w:spacing w:line="0" w:lineRule="atLeast"/>
        <w:ind w:left="480"/>
        <w:rPr>
          <w:rFonts w:ascii="標楷體" w:eastAsia="標楷體" w:hAnsi="標楷體"/>
          <w:sz w:val="28"/>
          <w:szCs w:val="28"/>
        </w:rPr>
      </w:pPr>
      <w:r w:rsidRPr="1C9D3FA0">
        <w:rPr>
          <w:rFonts w:ascii="標楷體" w:eastAsia="標楷體" w:hAnsi="標楷體"/>
          <w:sz w:val="28"/>
          <w:szCs w:val="28"/>
        </w:rPr>
        <w:t xml:space="preserve">    </w:t>
      </w:r>
      <w:r w:rsidR="009F4A94" w:rsidRPr="1C9D3FA0">
        <w:rPr>
          <w:rFonts w:ascii="標楷體" w:eastAsia="標楷體" w:hAnsi="標楷體"/>
          <w:sz w:val="28"/>
          <w:szCs w:val="28"/>
        </w:rPr>
        <w:t>財團法人國家同步輻射研究中心 (以下簡稱本中心) 經行政</w:t>
      </w:r>
      <w:r w:rsidR="7FDC7895" w:rsidRPr="1C9D3FA0">
        <w:rPr>
          <w:rFonts w:ascii="標楷體" w:eastAsia="標楷體" w:hAnsi="標楷體"/>
          <w:sz w:val="28"/>
          <w:szCs w:val="28"/>
        </w:rPr>
        <w:t>院</w:t>
      </w:r>
      <w:r w:rsidR="009F4A94" w:rsidRPr="1C9D3FA0">
        <w:rPr>
          <w:rFonts w:ascii="標楷體" w:eastAsia="標楷體" w:hAnsi="標楷體"/>
          <w:sz w:val="28"/>
          <w:szCs w:val="28"/>
        </w:rPr>
        <w:t>依據《資通安全管理法》(以下簡稱資安法)及《資通安全責任等級分級辦法》(以下簡稱資安分級辦法)等規定核定資安等級為</w:t>
      </w:r>
      <w:r w:rsidR="5880943B" w:rsidRPr="1C9D3FA0">
        <w:rPr>
          <w:rFonts w:ascii="標楷體" w:eastAsia="標楷體" w:hAnsi="標楷體"/>
          <w:sz w:val="28"/>
          <w:szCs w:val="28"/>
        </w:rPr>
        <w:t>C</w:t>
      </w:r>
      <w:r w:rsidR="009F4A94" w:rsidRPr="1C9D3FA0">
        <w:rPr>
          <w:rFonts w:ascii="標楷體" w:eastAsia="標楷體" w:hAnsi="標楷體"/>
          <w:sz w:val="28"/>
          <w:szCs w:val="28"/>
        </w:rPr>
        <w:t>級特定非公務</w:t>
      </w:r>
      <w:r w:rsidR="3226ED1C" w:rsidRPr="1C9D3FA0">
        <w:rPr>
          <w:rFonts w:ascii="標楷體" w:eastAsia="標楷體" w:hAnsi="標楷體"/>
          <w:sz w:val="28"/>
          <w:szCs w:val="28"/>
        </w:rPr>
        <w:t>機關</w:t>
      </w:r>
      <w:r w:rsidR="009F4A94" w:rsidRPr="1C9D3FA0">
        <w:rPr>
          <w:rFonts w:ascii="標楷體" w:eastAsia="標楷體" w:hAnsi="標楷體"/>
          <w:sz w:val="28"/>
          <w:szCs w:val="28"/>
        </w:rPr>
        <w:t>，</w:t>
      </w:r>
      <w:r w:rsidR="008012E4" w:rsidRPr="1C9D3FA0">
        <w:rPr>
          <w:rFonts w:ascii="標楷體" w:eastAsia="標楷體" w:hAnsi="標楷體"/>
          <w:sz w:val="28"/>
          <w:szCs w:val="28"/>
        </w:rPr>
        <w:t>為</w:t>
      </w:r>
      <w:r w:rsidR="7DA256C4" w:rsidRPr="1C9D3FA0">
        <w:rPr>
          <w:rFonts w:ascii="標楷體" w:eastAsia="標楷體" w:hAnsi="標楷體"/>
          <w:sz w:val="28"/>
          <w:szCs w:val="28"/>
        </w:rPr>
        <w:t>符合</w:t>
      </w:r>
      <w:r w:rsidR="008012E4" w:rsidRPr="1C9D3FA0">
        <w:rPr>
          <w:rFonts w:ascii="標楷體" w:eastAsia="標楷體" w:hAnsi="標楷體"/>
          <w:sz w:val="28"/>
          <w:szCs w:val="28"/>
        </w:rPr>
        <w:t>核定後</w:t>
      </w:r>
      <w:r w:rsidR="00780E2F" w:rsidRPr="1C9D3FA0">
        <w:rPr>
          <w:rFonts w:ascii="標楷體" w:eastAsia="標楷體" w:hAnsi="標楷體"/>
          <w:sz w:val="28"/>
          <w:szCs w:val="28"/>
        </w:rPr>
        <w:t>資訊安全</w:t>
      </w:r>
      <w:r w:rsidR="2D1586DD" w:rsidRPr="1C9D3FA0">
        <w:rPr>
          <w:rFonts w:ascii="標楷體" w:eastAsia="標楷體" w:hAnsi="標楷體"/>
          <w:sz w:val="28"/>
          <w:szCs w:val="28"/>
        </w:rPr>
        <w:t>相關</w:t>
      </w:r>
      <w:r w:rsidR="00780E2F" w:rsidRPr="1C9D3FA0">
        <w:rPr>
          <w:rFonts w:ascii="標楷體" w:eastAsia="標楷體" w:hAnsi="標楷體"/>
          <w:sz w:val="28"/>
          <w:szCs w:val="28"/>
        </w:rPr>
        <w:t>業務</w:t>
      </w:r>
      <w:r w:rsidR="008012E4" w:rsidRPr="1C9D3FA0">
        <w:rPr>
          <w:rFonts w:ascii="標楷體" w:eastAsia="標楷體" w:hAnsi="標楷體"/>
          <w:sz w:val="28"/>
          <w:szCs w:val="28"/>
        </w:rPr>
        <w:t>所需之人力</w:t>
      </w:r>
      <w:r w:rsidR="009F4A94" w:rsidRPr="1C9D3FA0">
        <w:rPr>
          <w:rFonts w:ascii="標楷體" w:eastAsia="標楷體" w:hAnsi="標楷體"/>
          <w:sz w:val="28"/>
          <w:szCs w:val="28"/>
        </w:rPr>
        <w:t>，爰規劃辦理「</w:t>
      </w:r>
      <w:r w:rsidR="00867CA2" w:rsidRPr="1C9D3FA0">
        <w:rPr>
          <w:rFonts w:ascii="標楷體" w:eastAsia="標楷體" w:hAnsi="標楷體"/>
          <w:sz w:val="28"/>
          <w:szCs w:val="28"/>
        </w:rPr>
        <w:t>115</w:t>
      </w:r>
      <w:r w:rsidR="00EA14EE" w:rsidRPr="1C9D3FA0">
        <w:rPr>
          <w:rFonts w:ascii="標楷體" w:eastAsia="標楷體" w:hAnsi="標楷體"/>
          <w:sz w:val="28"/>
          <w:szCs w:val="28"/>
        </w:rPr>
        <w:t>年</w:t>
      </w:r>
      <w:r w:rsidR="00780E2F" w:rsidRPr="1C9D3FA0">
        <w:rPr>
          <w:rFonts w:ascii="標楷體" w:eastAsia="標楷體" w:hAnsi="標楷體"/>
          <w:sz w:val="28"/>
          <w:szCs w:val="28"/>
        </w:rPr>
        <w:t>資安</w:t>
      </w:r>
      <w:r w:rsidR="00463BBE" w:rsidRPr="1C9D3FA0">
        <w:rPr>
          <w:rFonts w:ascii="標楷體" w:eastAsia="標楷體" w:hAnsi="標楷體"/>
          <w:sz w:val="28"/>
          <w:szCs w:val="28"/>
        </w:rPr>
        <w:t>派</w:t>
      </w:r>
      <w:r w:rsidR="00780E2F" w:rsidRPr="1C9D3FA0">
        <w:rPr>
          <w:rFonts w:ascii="標楷體" w:eastAsia="標楷體" w:hAnsi="標楷體"/>
          <w:sz w:val="28"/>
          <w:szCs w:val="28"/>
        </w:rPr>
        <w:t>駐人力服務</w:t>
      </w:r>
      <w:r w:rsidR="009F4A94" w:rsidRPr="1C9D3FA0">
        <w:rPr>
          <w:rFonts w:ascii="標楷體" w:eastAsia="標楷體" w:hAnsi="標楷體"/>
          <w:sz w:val="28"/>
          <w:szCs w:val="28"/>
        </w:rPr>
        <w:t>案」(以下簡稱本案)</w:t>
      </w:r>
      <w:r w:rsidR="00780E2F" w:rsidRPr="1C9D3FA0">
        <w:rPr>
          <w:rFonts w:ascii="標楷體" w:eastAsia="標楷體" w:hAnsi="標楷體"/>
          <w:sz w:val="28"/>
          <w:szCs w:val="28"/>
        </w:rPr>
        <w:t>，以利後續資訊安全業務之遂行</w:t>
      </w:r>
      <w:r w:rsidR="009F4A94" w:rsidRPr="1C9D3FA0">
        <w:rPr>
          <w:rFonts w:ascii="標楷體" w:eastAsia="標楷體" w:hAnsi="標楷體"/>
          <w:sz w:val="28"/>
          <w:szCs w:val="28"/>
        </w:rPr>
        <w:t>。</w:t>
      </w:r>
    </w:p>
    <w:p w14:paraId="1F88E1FB" w14:textId="59719327" w:rsidR="002A7BBE" w:rsidRDefault="002A7BBE" w:rsidP="00B306B4">
      <w:pPr>
        <w:snapToGrid w:val="0"/>
        <w:spacing w:line="0" w:lineRule="atLeast"/>
        <w:ind w:left="480"/>
        <w:rPr>
          <w:rFonts w:ascii="標楷體" w:eastAsia="標楷體" w:hAnsi="標楷體"/>
          <w:sz w:val="28"/>
        </w:rPr>
      </w:pPr>
    </w:p>
    <w:p w14:paraId="313DBDBA" w14:textId="6C4C535D" w:rsidR="00C353EB" w:rsidRDefault="00C353EB" w:rsidP="00C353EB">
      <w:pPr>
        <w:pStyle w:val="20"/>
        <w:snapToGrid w:val="0"/>
        <w:spacing w:beforeLines="50" w:before="180"/>
        <w:ind w:left="0"/>
        <w:rPr>
          <w:rFonts w:ascii="標楷體" w:hAnsi="標楷體"/>
          <w:b/>
        </w:rPr>
      </w:pPr>
      <w:r w:rsidRPr="004B5927">
        <w:rPr>
          <w:rFonts w:ascii="標楷體" w:hAnsi="標楷體" w:hint="eastAsia"/>
          <w:b/>
        </w:rPr>
        <w:t>第</w:t>
      </w:r>
      <w:r w:rsidR="00480C32">
        <w:rPr>
          <w:rFonts w:ascii="標楷體" w:hAnsi="標楷體" w:hint="eastAsia"/>
          <w:b/>
        </w:rPr>
        <w:t>二</w:t>
      </w:r>
      <w:r w:rsidRPr="004B5927">
        <w:rPr>
          <w:rFonts w:ascii="標楷體" w:hAnsi="標楷體" w:hint="eastAsia"/>
          <w:b/>
        </w:rPr>
        <w:t>條：</w:t>
      </w:r>
      <w:r>
        <w:rPr>
          <w:rFonts w:ascii="標楷體" w:hAnsi="標楷體" w:hint="eastAsia"/>
          <w:b/>
        </w:rPr>
        <w:t>投標</w:t>
      </w:r>
      <w:r w:rsidRPr="00C353EB">
        <w:rPr>
          <w:rFonts w:ascii="標楷體" w:hAnsi="標楷體" w:hint="eastAsia"/>
          <w:b/>
        </w:rPr>
        <w:t>企劃書</w:t>
      </w:r>
      <w:r>
        <w:rPr>
          <w:rFonts w:ascii="標楷體" w:hAnsi="標楷體" w:hint="eastAsia"/>
          <w:b/>
        </w:rPr>
        <w:t>內容</w:t>
      </w:r>
    </w:p>
    <w:p w14:paraId="28A44B55" w14:textId="2BD7FEF8" w:rsidR="00C353EB" w:rsidRDefault="00C353EB" w:rsidP="00C353EB">
      <w:pPr>
        <w:pStyle w:val="20"/>
        <w:snapToGrid w:val="0"/>
        <w:spacing w:beforeLines="50" w:before="180"/>
        <w:ind w:left="0" w:firstLineChars="200" w:firstLine="560"/>
        <w:rPr>
          <w:rFonts w:ascii="標楷體" w:hAnsi="標楷體"/>
          <w:b/>
        </w:rPr>
      </w:pPr>
      <w:r w:rsidRPr="00D04AFC">
        <w:rPr>
          <w:rFonts w:ascii="標楷體" w:hAnsi="標楷體" w:hint="eastAsia"/>
          <w:szCs w:val="28"/>
        </w:rPr>
        <w:t>投標廠商</w:t>
      </w:r>
      <w:r>
        <w:rPr>
          <w:rFonts w:ascii="標楷體" w:hAnsi="標楷體" w:hint="eastAsia"/>
          <w:szCs w:val="28"/>
        </w:rPr>
        <w:t>就以下項目之要求於</w:t>
      </w:r>
      <w:r w:rsidRPr="00D04AFC">
        <w:rPr>
          <w:rFonts w:ascii="標楷體" w:hAnsi="標楷體" w:hint="eastAsia"/>
          <w:szCs w:val="28"/>
        </w:rPr>
        <w:t>投標之</w:t>
      </w:r>
      <w:r>
        <w:rPr>
          <w:rFonts w:ascii="標楷體" w:hAnsi="標楷體" w:hint="eastAsia"/>
          <w:szCs w:val="28"/>
        </w:rPr>
        <w:t>企劃</w:t>
      </w:r>
      <w:r w:rsidRPr="00D04AFC">
        <w:rPr>
          <w:rFonts w:ascii="標楷體" w:hAnsi="標楷體" w:hint="eastAsia"/>
          <w:szCs w:val="28"/>
        </w:rPr>
        <w:t>書內</w:t>
      </w:r>
      <w:r>
        <w:rPr>
          <w:rFonts w:ascii="標楷體" w:hAnsi="標楷體" w:hint="eastAsia"/>
          <w:szCs w:val="28"/>
        </w:rPr>
        <w:t>做</w:t>
      </w:r>
      <w:r w:rsidRPr="00D04AFC">
        <w:rPr>
          <w:rFonts w:ascii="標楷體" w:hAnsi="標楷體" w:hint="eastAsia"/>
          <w:szCs w:val="28"/>
        </w:rPr>
        <w:t>說明</w:t>
      </w:r>
      <w:r>
        <w:rPr>
          <w:rFonts w:ascii="標楷體" w:hAnsi="標楷體" w:hint="eastAsia"/>
          <w:szCs w:val="28"/>
        </w:rPr>
        <w:t>：</w:t>
      </w:r>
    </w:p>
    <w:p w14:paraId="41EACFA6" w14:textId="5B6765A0" w:rsidR="00C353EB" w:rsidRPr="006577C2" w:rsidRDefault="00C353EB" w:rsidP="00C353EB">
      <w:pPr>
        <w:pStyle w:val="20"/>
        <w:numPr>
          <w:ilvl w:val="0"/>
          <w:numId w:val="19"/>
        </w:numPr>
        <w:snapToGrid w:val="0"/>
        <w:ind w:left="1276" w:hanging="709"/>
        <w:rPr>
          <w:rFonts w:ascii="標楷體" w:hAnsi="標楷體"/>
          <w:szCs w:val="28"/>
        </w:rPr>
      </w:pPr>
      <w:r w:rsidRPr="006577C2">
        <w:rPr>
          <w:rFonts w:ascii="標楷體" w:hAnsi="標楷體" w:hint="eastAsia"/>
          <w:szCs w:val="28"/>
        </w:rPr>
        <w:t>由於本案需求內容涉及資訊安全之業務，投標廠商請於投標之</w:t>
      </w:r>
      <w:r>
        <w:rPr>
          <w:rFonts w:ascii="標楷體" w:hAnsi="標楷體" w:hint="eastAsia"/>
          <w:szCs w:val="28"/>
        </w:rPr>
        <w:t>企劃</w:t>
      </w:r>
      <w:r w:rsidRPr="006577C2">
        <w:rPr>
          <w:rFonts w:ascii="標楷體" w:hAnsi="標楷體" w:hint="eastAsia"/>
          <w:szCs w:val="28"/>
        </w:rPr>
        <w:t>書內說明公司是否為大陸地區廠商、第三地區含陸資成分廠商</w:t>
      </w:r>
      <w:r w:rsidRPr="006577C2">
        <w:rPr>
          <w:rFonts w:ascii="標楷體" w:hAnsi="標楷體"/>
          <w:szCs w:val="28"/>
        </w:rPr>
        <w:t>(包括子公司、分公司、獨資或合夥事業及其轉投資事業)及經濟部投資審議委員會公告之陸資資訊服務業者。</w:t>
      </w:r>
    </w:p>
    <w:p w14:paraId="682CEFFD" w14:textId="13D9AE25" w:rsidR="00C353EB" w:rsidRDefault="00C353EB" w:rsidP="00C353EB">
      <w:pPr>
        <w:pStyle w:val="20"/>
        <w:numPr>
          <w:ilvl w:val="0"/>
          <w:numId w:val="19"/>
        </w:numPr>
        <w:snapToGrid w:val="0"/>
        <w:ind w:left="1276" w:hanging="709"/>
        <w:rPr>
          <w:rFonts w:ascii="標楷體" w:hAnsi="標楷體"/>
          <w:szCs w:val="28"/>
        </w:rPr>
      </w:pPr>
      <w:r>
        <w:rPr>
          <w:rFonts w:ascii="標楷體" w:hAnsi="標楷體" w:hint="eastAsia"/>
          <w:szCs w:val="28"/>
        </w:rPr>
        <w:t>投標廠商如有與本案相關之廠商認證或個人相關專業技術證照之文件請於投標之企劃</w:t>
      </w:r>
      <w:r w:rsidRPr="00D04AFC">
        <w:rPr>
          <w:rFonts w:ascii="標楷體" w:hAnsi="標楷體" w:hint="eastAsia"/>
          <w:szCs w:val="28"/>
        </w:rPr>
        <w:t>書</w:t>
      </w:r>
      <w:r>
        <w:rPr>
          <w:rFonts w:ascii="標楷體" w:hAnsi="標楷體" w:hint="eastAsia"/>
          <w:szCs w:val="28"/>
        </w:rPr>
        <w:t>內說明並附上相關之文件。</w:t>
      </w:r>
    </w:p>
    <w:p w14:paraId="1EFFB134" w14:textId="77777777" w:rsidR="00C353EB" w:rsidRPr="00D04AFC" w:rsidRDefault="00C353EB" w:rsidP="00C353EB">
      <w:pPr>
        <w:pStyle w:val="20"/>
        <w:numPr>
          <w:ilvl w:val="0"/>
          <w:numId w:val="19"/>
        </w:numPr>
        <w:snapToGrid w:val="0"/>
        <w:ind w:left="1276" w:hanging="709"/>
        <w:rPr>
          <w:rFonts w:ascii="標楷體" w:hAnsi="標楷體"/>
          <w:szCs w:val="28"/>
        </w:rPr>
      </w:pPr>
      <w:r w:rsidRPr="009F58A5">
        <w:rPr>
          <w:rFonts w:hint="eastAsia"/>
          <w:snapToGrid w:val="0"/>
          <w:color w:val="000000"/>
          <w:kern w:val="0"/>
          <w:szCs w:val="24"/>
        </w:rPr>
        <w:t>廠商信譽、履約能力及實績</w:t>
      </w:r>
    </w:p>
    <w:p w14:paraId="523DC7C5" w14:textId="77777777" w:rsidR="00C353EB" w:rsidRPr="006577C2" w:rsidRDefault="00C353EB" w:rsidP="00C353EB">
      <w:pPr>
        <w:pStyle w:val="20"/>
        <w:numPr>
          <w:ilvl w:val="1"/>
          <w:numId w:val="19"/>
        </w:numPr>
        <w:snapToGrid w:val="0"/>
        <w:ind w:left="1701" w:hanging="425"/>
        <w:rPr>
          <w:rFonts w:ascii="標楷體" w:hAnsi="標楷體"/>
          <w:szCs w:val="28"/>
        </w:rPr>
      </w:pPr>
      <w:r w:rsidRPr="006577C2">
        <w:rPr>
          <w:rFonts w:ascii="標楷體" w:hAnsi="標楷體" w:hint="eastAsia"/>
          <w:szCs w:val="28"/>
        </w:rPr>
        <w:t>廠商之人力、經營能力、聲譽及財務狀況</w:t>
      </w:r>
      <w:r>
        <w:rPr>
          <w:rFonts w:ascii="標楷體" w:hAnsi="標楷體" w:hint="eastAsia"/>
          <w:szCs w:val="28"/>
        </w:rPr>
        <w:t>。</w:t>
      </w:r>
    </w:p>
    <w:p w14:paraId="2725AD08" w14:textId="77777777" w:rsidR="00C353EB" w:rsidRPr="006577C2" w:rsidRDefault="00C353EB" w:rsidP="00C353EB">
      <w:pPr>
        <w:pStyle w:val="20"/>
        <w:numPr>
          <w:ilvl w:val="1"/>
          <w:numId w:val="19"/>
        </w:numPr>
        <w:snapToGrid w:val="0"/>
        <w:ind w:left="1701" w:hanging="425"/>
        <w:rPr>
          <w:rFonts w:ascii="標楷體" w:hAnsi="標楷體"/>
          <w:szCs w:val="28"/>
        </w:rPr>
      </w:pPr>
      <w:r w:rsidRPr="006577C2">
        <w:rPr>
          <w:rFonts w:ascii="標楷體" w:hAnsi="標楷體" w:hint="eastAsia"/>
          <w:szCs w:val="28"/>
        </w:rPr>
        <w:t>提供曾完成與本案類似之承做經驗與實績</w:t>
      </w:r>
      <w:r>
        <w:rPr>
          <w:rFonts w:ascii="標楷體" w:hAnsi="標楷體" w:hint="eastAsia"/>
          <w:szCs w:val="28"/>
        </w:rPr>
        <w:t>。</w:t>
      </w:r>
    </w:p>
    <w:p w14:paraId="6B6BC4ED" w14:textId="77777777" w:rsidR="00C353EB" w:rsidRPr="006577C2" w:rsidRDefault="00C353EB" w:rsidP="00C353EB">
      <w:pPr>
        <w:pStyle w:val="20"/>
        <w:numPr>
          <w:ilvl w:val="1"/>
          <w:numId w:val="19"/>
        </w:numPr>
        <w:snapToGrid w:val="0"/>
        <w:ind w:left="1701" w:hanging="425"/>
        <w:rPr>
          <w:rFonts w:ascii="標楷體" w:hAnsi="標楷體"/>
          <w:szCs w:val="28"/>
        </w:rPr>
      </w:pPr>
      <w:r w:rsidRPr="006577C2">
        <w:rPr>
          <w:rFonts w:ascii="標楷體" w:hAnsi="標楷體" w:hint="eastAsia"/>
          <w:szCs w:val="28"/>
        </w:rPr>
        <w:t>執行本案相關專業技術人力規劃</w:t>
      </w:r>
      <w:r>
        <w:rPr>
          <w:rFonts w:ascii="標楷體" w:hAnsi="標楷體" w:hint="eastAsia"/>
          <w:szCs w:val="28"/>
        </w:rPr>
        <w:t>。</w:t>
      </w:r>
    </w:p>
    <w:p w14:paraId="206E9AB5" w14:textId="77777777" w:rsidR="00C353EB" w:rsidRPr="006577C2" w:rsidRDefault="00C353EB" w:rsidP="00C353EB">
      <w:pPr>
        <w:pStyle w:val="20"/>
        <w:numPr>
          <w:ilvl w:val="1"/>
          <w:numId w:val="19"/>
        </w:numPr>
        <w:snapToGrid w:val="0"/>
        <w:ind w:left="1701" w:hanging="425"/>
        <w:rPr>
          <w:rFonts w:ascii="標楷體" w:hAnsi="標楷體"/>
          <w:szCs w:val="28"/>
        </w:rPr>
      </w:pPr>
      <w:r w:rsidRPr="006577C2">
        <w:rPr>
          <w:rFonts w:ascii="標楷體" w:hAnsi="標楷體" w:hint="eastAsia"/>
          <w:szCs w:val="28"/>
        </w:rPr>
        <w:t>廠商在全球或在台銷售業績與服務狀況</w:t>
      </w:r>
      <w:r>
        <w:rPr>
          <w:rFonts w:ascii="標楷體" w:hAnsi="標楷體" w:hint="eastAsia"/>
          <w:szCs w:val="28"/>
        </w:rPr>
        <w:t>。</w:t>
      </w:r>
    </w:p>
    <w:p w14:paraId="4E31C6BA" w14:textId="1B2BA98B" w:rsidR="00C353EB" w:rsidRPr="00D04AFC" w:rsidRDefault="00C353EB" w:rsidP="1C9D3FA0">
      <w:pPr>
        <w:pStyle w:val="20"/>
        <w:numPr>
          <w:ilvl w:val="1"/>
          <w:numId w:val="19"/>
        </w:numPr>
        <w:snapToGrid w:val="0"/>
        <w:ind w:left="1701" w:hanging="425"/>
        <w:rPr>
          <w:rFonts w:ascii="標楷體" w:hAnsi="標楷體"/>
        </w:rPr>
      </w:pPr>
      <w:r w:rsidRPr="1C9D3FA0">
        <w:rPr>
          <w:rFonts w:ascii="標楷體" w:hAnsi="標楷體"/>
        </w:rPr>
        <w:t>廠商</w:t>
      </w:r>
      <w:r w:rsidR="756BAA0B" w:rsidRPr="1C9D3FA0">
        <w:rPr>
          <w:rFonts w:ascii="標楷體" w:hAnsi="標楷體"/>
        </w:rPr>
        <w:t>取得之</w:t>
      </w:r>
      <w:r w:rsidRPr="1C9D3FA0">
        <w:rPr>
          <w:rFonts w:ascii="標楷體" w:hAnsi="標楷體"/>
        </w:rPr>
        <w:t>其它資安認證文件(尤佳) 。</w:t>
      </w:r>
    </w:p>
    <w:p w14:paraId="66A1B784" w14:textId="77777777" w:rsidR="00C353EB" w:rsidRPr="00D04AFC" w:rsidRDefault="00C353EB" w:rsidP="00C353EB">
      <w:pPr>
        <w:pStyle w:val="20"/>
        <w:numPr>
          <w:ilvl w:val="0"/>
          <w:numId w:val="19"/>
        </w:numPr>
        <w:snapToGrid w:val="0"/>
        <w:ind w:left="1276" w:hanging="709"/>
        <w:rPr>
          <w:rFonts w:ascii="標楷體" w:hAnsi="標楷體"/>
          <w:szCs w:val="28"/>
        </w:rPr>
      </w:pPr>
      <w:r w:rsidRPr="009F58A5">
        <w:rPr>
          <w:rFonts w:hint="eastAsia"/>
          <w:snapToGrid w:val="0"/>
          <w:color w:val="000000"/>
          <w:kern w:val="0"/>
          <w:szCs w:val="24"/>
        </w:rPr>
        <w:t>技術規格</w:t>
      </w:r>
    </w:p>
    <w:p w14:paraId="650A3D02" w14:textId="4CF991CD" w:rsidR="00C353EB" w:rsidRPr="00D91C19" w:rsidRDefault="009C1B38" w:rsidP="1C9D3FA0">
      <w:pPr>
        <w:pStyle w:val="20"/>
        <w:numPr>
          <w:ilvl w:val="1"/>
          <w:numId w:val="19"/>
        </w:numPr>
        <w:snapToGrid w:val="0"/>
        <w:ind w:left="1701" w:hanging="425"/>
        <w:rPr>
          <w:rFonts w:ascii="標楷體" w:hAnsi="標楷體"/>
        </w:rPr>
      </w:pPr>
      <w:r>
        <w:t>廠商</w:t>
      </w:r>
      <w:r w:rsidRPr="1C9D3FA0">
        <w:rPr>
          <w:rFonts w:ascii="標楷體" w:hAnsi="標楷體"/>
        </w:rPr>
        <w:t>投標</w:t>
      </w:r>
      <w:r>
        <w:t>建議書內容符合</w:t>
      </w:r>
      <w:r w:rsidR="6F6F3E2B">
        <w:t>本案</w:t>
      </w:r>
      <w:r>
        <w:t>需求</w:t>
      </w:r>
      <w:r w:rsidR="00C353EB" w:rsidRPr="1C9D3FA0">
        <w:rPr>
          <w:rFonts w:ascii="標楷體" w:hAnsi="標楷體"/>
        </w:rPr>
        <w:t>。</w:t>
      </w:r>
    </w:p>
    <w:p w14:paraId="54D371CF" w14:textId="2F5EDAAA" w:rsidR="00C353EB" w:rsidRDefault="009C1B38" w:rsidP="00C353EB">
      <w:pPr>
        <w:pStyle w:val="20"/>
        <w:numPr>
          <w:ilvl w:val="1"/>
          <w:numId w:val="19"/>
        </w:numPr>
        <w:snapToGrid w:val="0"/>
        <w:ind w:left="1701" w:hanging="425"/>
        <w:rPr>
          <w:rFonts w:ascii="標楷體" w:hAnsi="標楷體"/>
          <w:szCs w:val="28"/>
        </w:rPr>
      </w:pPr>
      <w:r w:rsidRPr="004E6320">
        <w:rPr>
          <w:rFonts w:hint="eastAsia"/>
          <w:color w:val="000000"/>
          <w:szCs w:val="24"/>
        </w:rPr>
        <w:t>對本案提出技術或服務之建議說明</w:t>
      </w:r>
      <w:r w:rsidR="00C353EB">
        <w:rPr>
          <w:rFonts w:ascii="標楷體" w:hAnsi="標楷體" w:hint="eastAsia"/>
          <w:szCs w:val="28"/>
        </w:rPr>
        <w:t>。</w:t>
      </w:r>
    </w:p>
    <w:p w14:paraId="64F77689" w14:textId="0422C726" w:rsidR="009C1B38" w:rsidRPr="00D04AFC" w:rsidRDefault="009C1B38" w:rsidP="00C353EB">
      <w:pPr>
        <w:pStyle w:val="20"/>
        <w:numPr>
          <w:ilvl w:val="1"/>
          <w:numId w:val="19"/>
        </w:numPr>
        <w:snapToGrid w:val="0"/>
        <w:ind w:left="1701" w:hanging="425"/>
        <w:rPr>
          <w:rFonts w:ascii="標楷體" w:hAnsi="標楷體"/>
          <w:szCs w:val="28"/>
        </w:rPr>
      </w:pPr>
      <w:r w:rsidRPr="00AC74D3">
        <w:t>有助</w:t>
      </w:r>
      <w:r w:rsidRPr="00AC74D3">
        <w:rPr>
          <w:rFonts w:hint="eastAsia"/>
        </w:rPr>
        <w:t>於</w:t>
      </w:r>
      <w:r w:rsidRPr="00AC74D3">
        <w:t>提升本</w:t>
      </w:r>
      <w:r w:rsidRPr="00AC74D3">
        <w:rPr>
          <w:rFonts w:hint="eastAsia"/>
        </w:rPr>
        <w:t>案</w:t>
      </w:r>
      <w:r>
        <w:rPr>
          <w:rFonts w:hint="eastAsia"/>
          <w:color w:val="000000"/>
          <w:szCs w:val="24"/>
        </w:rPr>
        <w:t>品質水準服務</w:t>
      </w:r>
      <w:r w:rsidRPr="00AC74D3">
        <w:t>之額外配備</w:t>
      </w:r>
      <w:r>
        <w:rPr>
          <w:rFonts w:hint="eastAsia"/>
        </w:rPr>
        <w:t>或服務</w:t>
      </w:r>
      <w:r w:rsidRPr="00AC74D3">
        <w:t>等</w:t>
      </w:r>
      <w:r w:rsidRPr="00AC74D3">
        <w:rPr>
          <w:rFonts w:hint="eastAsia"/>
        </w:rPr>
        <w:t>項目</w:t>
      </w:r>
      <w:r>
        <w:rPr>
          <w:rFonts w:hint="eastAsia"/>
        </w:rPr>
        <w:t>建議</w:t>
      </w:r>
      <w:r w:rsidRPr="00AC74D3">
        <w:rPr>
          <w:rFonts w:hint="eastAsia"/>
        </w:rPr>
        <w:t>說明</w:t>
      </w:r>
      <w:r w:rsidRPr="00D04AFC">
        <w:rPr>
          <w:rFonts w:hint="eastAsia"/>
          <w:szCs w:val="24"/>
        </w:rPr>
        <w:t>(</w:t>
      </w:r>
      <w:r w:rsidRPr="00D04AFC">
        <w:rPr>
          <w:rFonts w:hint="eastAsia"/>
          <w:szCs w:val="24"/>
        </w:rPr>
        <w:t>尤佳</w:t>
      </w:r>
      <w:r w:rsidRPr="00D04AFC">
        <w:rPr>
          <w:rFonts w:hint="eastAsia"/>
          <w:szCs w:val="24"/>
        </w:rPr>
        <w:t>)</w:t>
      </w:r>
      <w:r w:rsidR="00F80569">
        <w:rPr>
          <w:rFonts w:hint="eastAsia"/>
          <w:szCs w:val="24"/>
        </w:rPr>
        <w:t>。</w:t>
      </w:r>
    </w:p>
    <w:p w14:paraId="4EC1E43F" w14:textId="77777777" w:rsidR="00C353EB" w:rsidRPr="00D04AFC" w:rsidRDefault="00C353EB" w:rsidP="00C353EB">
      <w:pPr>
        <w:pStyle w:val="20"/>
        <w:numPr>
          <w:ilvl w:val="0"/>
          <w:numId w:val="19"/>
        </w:numPr>
        <w:snapToGrid w:val="0"/>
        <w:ind w:left="1276" w:hanging="709"/>
        <w:rPr>
          <w:rFonts w:ascii="標楷體" w:hAnsi="標楷體"/>
          <w:szCs w:val="28"/>
        </w:rPr>
      </w:pPr>
      <w:r w:rsidRPr="009F58A5">
        <w:rPr>
          <w:rFonts w:hint="eastAsia"/>
          <w:snapToGrid w:val="0"/>
          <w:color w:val="000000"/>
          <w:kern w:val="0"/>
          <w:szCs w:val="24"/>
        </w:rPr>
        <w:lastRenderedPageBreak/>
        <w:t>履約品質及管理執行能力</w:t>
      </w:r>
    </w:p>
    <w:p w14:paraId="7F5E1AC0" w14:textId="0FC41518" w:rsidR="00C353EB" w:rsidRPr="00054645" w:rsidRDefault="0056531F" w:rsidP="00C353EB">
      <w:pPr>
        <w:pStyle w:val="20"/>
        <w:numPr>
          <w:ilvl w:val="1"/>
          <w:numId w:val="19"/>
        </w:numPr>
        <w:snapToGrid w:val="0"/>
        <w:ind w:left="1701" w:hanging="425"/>
        <w:rPr>
          <w:rFonts w:ascii="標楷體" w:hAnsi="標楷體"/>
          <w:szCs w:val="28"/>
        </w:rPr>
      </w:pPr>
      <w:r>
        <w:rPr>
          <w:rFonts w:hint="eastAsia"/>
          <w:color w:val="000000"/>
          <w:szCs w:val="24"/>
        </w:rPr>
        <w:t>派駐人力素質、專業能力</w:t>
      </w:r>
      <w:r w:rsidRPr="00C20228">
        <w:rPr>
          <w:rFonts w:hint="eastAsia"/>
          <w:color w:val="000000"/>
          <w:szCs w:val="24"/>
        </w:rPr>
        <w:t>、品質內容</w:t>
      </w:r>
      <w:r>
        <w:rPr>
          <w:rFonts w:hint="eastAsia"/>
          <w:color w:val="000000"/>
          <w:szCs w:val="24"/>
        </w:rPr>
        <w:t>之</w:t>
      </w:r>
      <w:r w:rsidRPr="00C20228">
        <w:rPr>
          <w:rFonts w:hint="eastAsia"/>
          <w:color w:val="000000"/>
          <w:szCs w:val="24"/>
        </w:rPr>
        <w:t>保證措施</w:t>
      </w:r>
      <w:r w:rsidR="005D1433">
        <w:rPr>
          <w:rFonts w:ascii="標楷體" w:hAnsi="標楷體" w:hint="eastAsia"/>
          <w:szCs w:val="28"/>
        </w:rPr>
        <w:t>：需說明未來提供之派駐人力的相關基本條件水準以及如何維持人力之品質(如：定期教育訓練或派送考試)之措施。</w:t>
      </w:r>
    </w:p>
    <w:p w14:paraId="58353E18" w14:textId="4478AD2B" w:rsidR="00C353EB" w:rsidRDefault="00C0613D" w:rsidP="00265DD2">
      <w:pPr>
        <w:pStyle w:val="20"/>
        <w:numPr>
          <w:ilvl w:val="1"/>
          <w:numId w:val="19"/>
        </w:numPr>
        <w:snapToGrid w:val="0"/>
        <w:ind w:left="1701" w:hanging="425"/>
        <w:rPr>
          <w:rFonts w:ascii="標楷體" w:hAnsi="標楷體"/>
          <w:szCs w:val="28"/>
        </w:rPr>
      </w:pPr>
      <w:r>
        <w:rPr>
          <w:rFonts w:hint="eastAsia"/>
          <w:color w:val="000000"/>
          <w:szCs w:val="24"/>
        </w:rPr>
        <w:t>廠商內部資安</w:t>
      </w:r>
      <w:r w:rsidRPr="00C20228">
        <w:rPr>
          <w:rFonts w:hint="eastAsia"/>
          <w:color w:val="000000"/>
          <w:szCs w:val="24"/>
        </w:rPr>
        <w:t>支援體系</w:t>
      </w:r>
      <w:r>
        <w:rPr>
          <w:rFonts w:hint="eastAsia"/>
          <w:color w:val="000000"/>
          <w:szCs w:val="24"/>
        </w:rPr>
        <w:t>之</w:t>
      </w:r>
      <w:r w:rsidRPr="00C20228">
        <w:rPr>
          <w:rFonts w:hint="eastAsia"/>
          <w:color w:val="000000"/>
          <w:szCs w:val="24"/>
        </w:rPr>
        <w:t>技術能力</w:t>
      </w:r>
      <w:r>
        <w:rPr>
          <w:rFonts w:hint="eastAsia"/>
          <w:color w:val="000000"/>
          <w:szCs w:val="24"/>
        </w:rPr>
        <w:t>與相關專業證照</w:t>
      </w:r>
      <w:r w:rsidRPr="00C20228">
        <w:rPr>
          <w:rFonts w:hint="eastAsia"/>
          <w:color w:val="000000"/>
          <w:szCs w:val="24"/>
        </w:rPr>
        <w:t>說明</w:t>
      </w:r>
      <w:r w:rsidR="00C353EB">
        <w:rPr>
          <w:rFonts w:ascii="標楷體" w:hAnsi="標楷體" w:hint="eastAsia"/>
          <w:szCs w:val="28"/>
        </w:rPr>
        <w:t>。</w:t>
      </w:r>
    </w:p>
    <w:p w14:paraId="7727C3AD" w14:textId="67733D18" w:rsidR="00DE0B81" w:rsidRPr="00D04AFC" w:rsidRDefault="00967F7E" w:rsidP="00265DD2">
      <w:pPr>
        <w:pStyle w:val="20"/>
        <w:numPr>
          <w:ilvl w:val="1"/>
          <w:numId w:val="19"/>
        </w:numPr>
        <w:snapToGrid w:val="0"/>
        <w:ind w:left="1701" w:hanging="425"/>
        <w:rPr>
          <w:rFonts w:ascii="標楷體" w:hAnsi="標楷體"/>
          <w:szCs w:val="28"/>
        </w:rPr>
      </w:pPr>
      <w:r w:rsidRPr="002A7E80">
        <w:rPr>
          <w:rFonts w:hint="eastAsia"/>
          <w:color w:val="000000"/>
          <w:szCs w:val="24"/>
        </w:rPr>
        <w:t>決標日後之次日起最晚可提出派駐人員名冊時間</w:t>
      </w:r>
      <w:r w:rsidR="00260F4D">
        <w:rPr>
          <w:rFonts w:ascii="標楷體" w:hAnsi="標楷體" w:hint="eastAsia"/>
          <w:szCs w:val="28"/>
        </w:rPr>
        <w:t>。</w:t>
      </w:r>
    </w:p>
    <w:p w14:paraId="2076804D" w14:textId="48FF36BB" w:rsidR="00CF27D7" w:rsidRPr="00265DD2" w:rsidRDefault="00C353EB" w:rsidP="00C353EB">
      <w:pPr>
        <w:pStyle w:val="20"/>
        <w:numPr>
          <w:ilvl w:val="0"/>
          <w:numId w:val="19"/>
        </w:numPr>
        <w:snapToGrid w:val="0"/>
        <w:ind w:left="1276" w:hanging="709"/>
        <w:rPr>
          <w:rFonts w:ascii="標楷體" w:hAnsi="標楷體"/>
          <w:szCs w:val="28"/>
        </w:rPr>
      </w:pPr>
      <w:r w:rsidRPr="009F58A5">
        <w:rPr>
          <w:rFonts w:hint="eastAsia"/>
          <w:snapToGrid w:val="0"/>
          <w:color w:val="000000"/>
          <w:kern w:val="0"/>
          <w:szCs w:val="24"/>
        </w:rPr>
        <w:t>價格</w:t>
      </w:r>
    </w:p>
    <w:p w14:paraId="0D9C12C9" w14:textId="3ABBD90E" w:rsidR="00C353EB" w:rsidRPr="00C067EF" w:rsidRDefault="00C353EB" w:rsidP="00265DD2">
      <w:pPr>
        <w:pStyle w:val="20"/>
        <w:numPr>
          <w:ilvl w:val="1"/>
          <w:numId w:val="19"/>
        </w:numPr>
        <w:snapToGrid w:val="0"/>
        <w:ind w:left="1701" w:hanging="425"/>
        <w:rPr>
          <w:rFonts w:ascii="標楷體" w:hAnsi="標楷體"/>
          <w:szCs w:val="28"/>
        </w:rPr>
      </w:pPr>
      <w:r w:rsidRPr="006577C2">
        <w:rPr>
          <w:rFonts w:hint="eastAsia"/>
          <w:snapToGrid w:val="0"/>
          <w:color w:val="000000"/>
          <w:kern w:val="0"/>
          <w:szCs w:val="24"/>
        </w:rPr>
        <w:t>價格明細及分析</w:t>
      </w:r>
      <w:r>
        <w:rPr>
          <w:rFonts w:ascii="標楷體" w:hAnsi="標楷體" w:hint="eastAsia"/>
          <w:szCs w:val="28"/>
        </w:rPr>
        <w:t>。</w:t>
      </w:r>
    </w:p>
    <w:p w14:paraId="75272298" w14:textId="77777777" w:rsidR="00C353EB" w:rsidRPr="004457FD" w:rsidRDefault="00C353EB" w:rsidP="00B306B4">
      <w:pPr>
        <w:snapToGrid w:val="0"/>
        <w:spacing w:line="0" w:lineRule="atLeast"/>
        <w:ind w:left="480"/>
        <w:rPr>
          <w:rFonts w:ascii="標楷體" w:eastAsia="標楷體" w:hAnsi="標楷體"/>
          <w:sz w:val="28"/>
        </w:rPr>
      </w:pPr>
    </w:p>
    <w:p w14:paraId="01661108" w14:textId="7A847FAF" w:rsidR="00CF6301" w:rsidRPr="004B5927" w:rsidRDefault="00FB4A5A" w:rsidP="007F26CC">
      <w:pPr>
        <w:snapToGrid w:val="0"/>
        <w:spacing w:beforeLines="50" w:before="180"/>
        <w:ind w:left="2553" w:hangingChars="911" w:hanging="2553"/>
        <w:rPr>
          <w:rFonts w:ascii="標楷體" w:eastAsia="標楷體" w:hAnsi="標楷體"/>
          <w:sz w:val="28"/>
          <w:szCs w:val="28"/>
        </w:rPr>
      </w:pPr>
      <w:r w:rsidRPr="004B5927">
        <w:rPr>
          <w:rFonts w:ascii="標楷體" w:eastAsia="標楷體" w:hAnsi="標楷體" w:hint="eastAsia"/>
          <w:b/>
          <w:sz w:val="28"/>
        </w:rPr>
        <w:t>第</w:t>
      </w:r>
      <w:r w:rsidR="00480C32">
        <w:rPr>
          <w:rFonts w:ascii="標楷體" w:eastAsia="標楷體" w:hAnsi="標楷體" w:hint="eastAsia"/>
          <w:b/>
          <w:sz w:val="28"/>
        </w:rPr>
        <w:t>三</w:t>
      </w:r>
      <w:r w:rsidRPr="004B5927">
        <w:rPr>
          <w:rFonts w:ascii="標楷體" w:eastAsia="標楷體" w:hAnsi="標楷體" w:hint="eastAsia"/>
          <w:b/>
          <w:sz w:val="28"/>
        </w:rPr>
        <w:t>條：</w:t>
      </w:r>
      <w:r w:rsidR="00CF6301" w:rsidRPr="004B5927">
        <w:rPr>
          <w:rFonts w:ascii="標楷體" w:eastAsia="標楷體" w:hAnsi="標楷體" w:hint="eastAsia"/>
          <w:b/>
          <w:sz w:val="28"/>
        </w:rPr>
        <w:t>履約期限</w:t>
      </w:r>
    </w:p>
    <w:p w14:paraId="0DDCA1A4" w14:textId="03439472" w:rsidR="00326D42" w:rsidRDefault="00326D42" w:rsidP="008E0407">
      <w:pPr>
        <w:pStyle w:val="ac"/>
        <w:numPr>
          <w:ilvl w:val="0"/>
          <w:numId w:val="8"/>
        </w:numPr>
        <w:snapToGrid w:val="0"/>
        <w:spacing w:line="0" w:lineRule="atLeast"/>
        <w:ind w:leftChars="0"/>
        <w:rPr>
          <w:rFonts w:ascii="標楷體" w:eastAsia="標楷體" w:hAnsi="標楷體"/>
          <w:sz w:val="28"/>
        </w:rPr>
      </w:pPr>
      <w:r>
        <w:rPr>
          <w:rFonts w:ascii="標楷體" w:eastAsia="標楷體" w:hAnsi="標楷體" w:hint="eastAsia"/>
          <w:sz w:val="28"/>
        </w:rPr>
        <w:t>本案履約期間</w:t>
      </w:r>
      <w:r w:rsidR="007B5AB8">
        <w:rPr>
          <w:rFonts w:ascii="標楷體" w:eastAsia="標楷體" w:hAnsi="標楷體" w:hint="eastAsia"/>
          <w:sz w:val="28"/>
        </w:rPr>
        <w:t>自民國</w:t>
      </w:r>
      <w:r w:rsidR="00A9278B">
        <w:rPr>
          <w:rFonts w:ascii="標楷體" w:eastAsia="標楷體" w:hAnsi="標楷體" w:hint="eastAsia"/>
          <w:sz w:val="28"/>
        </w:rPr>
        <w:t>1</w:t>
      </w:r>
      <w:r w:rsidR="00A9278B">
        <w:rPr>
          <w:rFonts w:ascii="標楷體" w:eastAsia="標楷體" w:hAnsi="標楷體"/>
          <w:sz w:val="28"/>
        </w:rPr>
        <w:t>1</w:t>
      </w:r>
      <w:r w:rsidR="00A9278B">
        <w:rPr>
          <w:rFonts w:ascii="標楷體" w:eastAsia="標楷體" w:hAnsi="標楷體" w:hint="eastAsia"/>
          <w:sz w:val="28"/>
        </w:rPr>
        <w:t>5</w:t>
      </w:r>
      <w:r w:rsidR="0063137E">
        <w:rPr>
          <w:rFonts w:ascii="標楷體" w:eastAsia="標楷體" w:hAnsi="標楷體" w:hint="eastAsia"/>
          <w:sz w:val="28"/>
        </w:rPr>
        <w:t>年</w:t>
      </w:r>
      <w:r w:rsidR="009C77F2">
        <w:rPr>
          <w:rFonts w:ascii="標楷體" w:eastAsia="標楷體" w:hAnsi="標楷體" w:hint="eastAsia"/>
          <w:sz w:val="28"/>
        </w:rPr>
        <w:t>1</w:t>
      </w:r>
      <w:r w:rsidR="008C7859">
        <w:rPr>
          <w:rFonts w:ascii="標楷體" w:eastAsia="標楷體" w:hAnsi="標楷體" w:hint="eastAsia"/>
          <w:sz w:val="28"/>
        </w:rPr>
        <w:t>月1日至</w:t>
      </w:r>
      <w:r w:rsidR="00A9278B">
        <w:rPr>
          <w:rFonts w:ascii="標楷體" w:eastAsia="標楷體" w:hAnsi="標楷體" w:hint="eastAsia"/>
          <w:sz w:val="28"/>
        </w:rPr>
        <w:t>1</w:t>
      </w:r>
      <w:r w:rsidR="00A9278B">
        <w:rPr>
          <w:rFonts w:ascii="標楷體" w:eastAsia="標楷體" w:hAnsi="標楷體"/>
          <w:sz w:val="28"/>
        </w:rPr>
        <w:t>1</w:t>
      </w:r>
      <w:r w:rsidR="00A9278B">
        <w:rPr>
          <w:rFonts w:ascii="標楷體" w:eastAsia="標楷體" w:hAnsi="標楷體" w:hint="eastAsia"/>
          <w:sz w:val="28"/>
        </w:rPr>
        <w:t>5</w:t>
      </w:r>
      <w:r w:rsidR="008C7859">
        <w:rPr>
          <w:rFonts w:ascii="標楷體" w:eastAsia="標楷體" w:hAnsi="標楷體" w:hint="eastAsia"/>
          <w:sz w:val="28"/>
        </w:rPr>
        <w:t>年1</w:t>
      </w:r>
      <w:r w:rsidR="008C7859">
        <w:rPr>
          <w:rFonts w:ascii="標楷體" w:eastAsia="標楷體" w:hAnsi="標楷體"/>
          <w:sz w:val="28"/>
        </w:rPr>
        <w:t>2</w:t>
      </w:r>
      <w:r w:rsidR="008C7859">
        <w:rPr>
          <w:rFonts w:ascii="標楷體" w:eastAsia="標楷體" w:hAnsi="標楷體" w:hint="eastAsia"/>
          <w:sz w:val="28"/>
        </w:rPr>
        <w:t>月3</w:t>
      </w:r>
      <w:r w:rsidR="008C7859">
        <w:rPr>
          <w:rFonts w:ascii="標楷體" w:eastAsia="標楷體" w:hAnsi="標楷體"/>
          <w:sz w:val="28"/>
        </w:rPr>
        <w:t>1</w:t>
      </w:r>
      <w:r w:rsidR="008C7859">
        <w:rPr>
          <w:rFonts w:ascii="標楷體" w:eastAsia="標楷體" w:hAnsi="標楷體" w:hint="eastAsia"/>
          <w:sz w:val="28"/>
        </w:rPr>
        <w:t>日止。</w:t>
      </w:r>
    </w:p>
    <w:p w14:paraId="48707FEC" w14:textId="1200C263" w:rsidR="008E0407" w:rsidRDefault="008B2C2C" w:rsidP="008E0407">
      <w:pPr>
        <w:pStyle w:val="ac"/>
        <w:numPr>
          <w:ilvl w:val="0"/>
          <w:numId w:val="8"/>
        </w:numPr>
        <w:snapToGrid w:val="0"/>
        <w:spacing w:line="0" w:lineRule="atLeast"/>
        <w:ind w:leftChars="0"/>
        <w:rPr>
          <w:rFonts w:ascii="標楷體" w:eastAsia="標楷體" w:hAnsi="標楷體"/>
          <w:sz w:val="28"/>
        </w:rPr>
      </w:pPr>
      <w:r w:rsidRPr="4E45A5E9">
        <w:rPr>
          <w:rFonts w:ascii="標楷體" w:eastAsia="標楷體" w:hAnsi="標楷體"/>
          <w:sz w:val="28"/>
          <w:szCs w:val="28"/>
        </w:rPr>
        <w:t>乙方</w:t>
      </w:r>
      <w:r w:rsidR="008E0407" w:rsidRPr="4E45A5E9">
        <w:rPr>
          <w:rFonts w:ascii="標楷體" w:eastAsia="標楷體" w:hAnsi="標楷體"/>
          <w:sz w:val="28"/>
          <w:szCs w:val="28"/>
        </w:rPr>
        <w:t>應於本案決標</w:t>
      </w:r>
      <w:r w:rsidR="008E0407" w:rsidRPr="4E45A5E9">
        <w:rPr>
          <w:rFonts w:ascii="標楷體" w:eastAsia="標楷體" w:hAnsi="標楷體"/>
          <w:color w:val="000000" w:themeColor="text1"/>
          <w:sz w:val="28"/>
          <w:szCs w:val="28"/>
        </w:rPr>
        <w:t>之次日起</w:t>
      </w:r>
      <w:r w:rsidR="00B3182E">
        <w:rPr>
          <w:rFonts w:ascii="標楷體" w:eastAsia="標楷體" w:hAnsi="標楷體" w:hint="eastAsia"/>
          <w:color w:val="000000" w:themeColor="text1"/>
          <w:sz w:val="28"/>
          <w:szCs w:val="28"/>
        </w:rPr>
        <w:t>至</w:t>
      </w:r>
      <w:r w:rsidR="00BE110A">
        <w:rPr>
          <w:rFonts w:ascii="標楷體" w:eastAsia="標楷體" w:hAnsi="標楷體" w:hint="eastAsia"/>
          <w:color w:val="000000" w:themeColor="text1"/>
          <w:sz w:val="28"/>
          <w:szCs w:val="28"/>
        </w:rPr>
        <w:t>1</w:t>
      </w:r>
      <w:r w:rsidR="00BE110A">
        <w:rPr>
          <w:rFonts w:ascii="標楷體" w:eastAsia="標楷體" w:hAnsi="標楷體"/>
          <w:color w:val="000000" w:themeColor="text1"/>
          <w:sz w:val="28"/>
          <w:szCs w:val="28"/>
        </w:rPr>
        <w:t>1</w:t>
      </w:r>
      <w:r w:rsidR="00BE110A">
        <w:rPr>
          <w:rFonts w:ascii="標楷體" w:eastAsia="標楷體" w:hAnsi="標楷體" w:hint="eastAsia"/>
          <w:color w:val="000000" w:themeColor="text1"/>
          <w:sz w:val="28"/>
          <w:szCs w:val="28"/>
        </w:rPr>
        <w:t>4</w:t>
      </w:r>
      <w:r w:rsidR="00B3182E">
        <w:rPr>
          <w:rFonts w:ascii="標楷體" w:eastAsia="標楷體" w:hAnsi="標楷體" w:hint="eastAsia"/>
          <w:color w:val="000000" w:themeColor="text1"/>
          <w:sz w:val="28"/>
          <w:szCs w:val="28"/>
        </w:rPr>
        <w:t>年</w:t>
      </w:r>
      <w:r w:rsidR="009C77F2">
        <w:rPr>
          <w:rFonts w:ascii="標楷體" w:eastAsia="標楷體" w:hAnsi="標楷體" w:hint="eastAsia"/>
          <w:color w:val="000000" w:themeColor="text1"/>
          <w:sz w:val="28"/>
          <w:szCs w:val="28"/>
        </w:rPr>
        <w:t>1</w:t>
      </w:r>
      <w:r w:rsidR="002450F2">
        <w:rPr>
          <w:rFonts w:ascii="標楷體" w:eastAsia="標楷體" w:hAnsi="標楷體" w:hint="eastAsia"/>
          <w:color w:val="000000" w:themeColor="text1"/>
          <w:sz w:val="28"/>
          <w:szCs w:val="28"/>
        </w:rPr>
        <w:t>2</w:t>
      </w:r>
      <w:r w:rsidR="00B3182E">
        <w:rPr>
          <w:rFonts w:ascii="標楷體" w:eastAsia="標楷體" w:hAnsi="標楷體" w:hint="eastAsia"/>
          <w:color w:val="000000" w:themeColor="text1"/>
          <w:sz w:val="28"/>
          <w:szCs w:val="28"/>
        </w:rPr>
        <w:t>月</w:t>
      </w:r>
      <w:r w:rsidR="009C77F2">
        <w:rPr>
          <w:rFonts w:ascii="標楷體" w:eastAsia="標楷體" w:hAnsi="標楷體" w:hint="eastAsia"/>
          <w:color w:val="000000" w:themeColor="text1"/>
          <w:sz w:val="28"/>
          <w:szCs w:val="28"/>
        </w:rPr>
        <w:t>31</w:t>
      </w:r>
      <w:r w:rsidR="00B3182E">
        <w:rPr>
          <w:rFonts w:ascii="標楷體" w:eastAsia="標楷體" w:hAnsi="標楷體" w:hint="eastAsia"/>
          <w:color w:val="000000" w:themeColor="text1"/>
          <w:sz w:val="28"/>
          <w:szCs w:val="28"/>
        </w:rPr>
        <w:t>日</w:t>
      </w:r>
      <w:r w:rsidR="008E0407" w:rsidRPr="4E45A5E9">
        <w:rPr>
          <w:rFonts w:ascii="標楷體" w:eastAsia="標楷體" w:hAnsi="標楷體"/>
          <w:color w:val="000000" w:themeColor="text1"/>
          <w:sz w:val="28"/>
          <w:szCs w:val="28"/>
        </w:rPr>
        <w:t>內，提送符合本中心需求派駐人員名冊、履歷及相關在職證明(如:勞保投保證明)予本中心</w:t>
      </w:r>
      <w:r w:rsidR="00437DEE" w:rsidRPr="4E45A5E9">
        <w:rPr>
          <w:rFonts w:ascii="標楷體" w:eastAsia="標楷體" w:hAnsi="標楷體"/>
          <w:color w:val="000000" w:themeColor="text1"/>
          <w:sz w:val="28"/>
          <w:szCs w:val="28"/>
        </w:rPr>
        <w:t>審查</w:t>
      </w:r>
      <w:r w:rsidR="008E0407" w:rsidRPr="4E45A5E9">
        <w:rPr>
          <w:rFonts w:ascii="標楷體" w:eastAsia="標楷體" w:hAnsi="標楷體"/>
          <w:color w:val="000000" w:themeColor="text1"/>
          <w:sz w:val="28"/>
          <w:szCs w:val="28"/>
        </w:rPr>
        <w:t>。經本中心審核確認資格無誤後</w:t>
      </w:r>
      <w:r w:rsidR="008E0407" w:rsidRPr="4E45A5E9">
        <w:rPr>
          <w:rFonts w:ascii="標楷體" w:eastAsia="標楷體" w:hAnsi="標楷體"/>
          <w:sz w:val="28"/>
          <w:szCs w:val="28"/>
        </w:rPr>
        <w:t>，廠商派駐人員應於本中心要求之時間內完成報到程序。廠商派駐人員如有遞補、更換、異動時也應於10個工作天內提出前述文件。</w:t>
      </w:r>
    </w:p>
    <w:p w14:paraId="3ECF83B9" w14:textId="0F98E973" w:rsidR="00A21D17" w:rsidRDefault="00CF6301" w:rsidP="00AB6D2D">
      <w:pPr>
        <w:pStyle w:val="ac"/>
        <w:numPr>
          <w:ilvl w:val="0"/>
          <w:numId w:val="8"/>
        </w:numPr>
        <w:snapToGrid w:val="0"/>
        <w:spacing w:line="0" w:lineRule="atLeast"/>
        <w:ind w:leftChars="0"/>
        <w:rPr>
          <w:rFonts w:ascii="標楷體" w:eastAsia="標楷體" w:hAnsi="標楷體"/>
          <w:sz w:val="28"/>
        </w:rPr>
      </w:pPr>
      <w:r w:rsidRPr="4E45A5E9">
        <w:rPr>
          <w:rFonts w:ascii="標楷體" w:eastAsia="標楷體" w:hAnsi="標楷體"/>
          <w:sz w:val="28"/>
          <w:szCs w:val="28"/>
        </w:rPr>
        <w:t>本案</w:t>
      </w:r>
      <w:r w:rsidR="00463BBE" w:rsidRPr="4E45A5E9">
        <w:rPr>
          <w:rFonts w:ascii="標楷體" w:eastAsia="標楷體" w:hAnsi="標楷體"/>
          <w:sz w:val="28"/>
          <w:szCs w:val="28"/>
        </w:rPr>
        <w:t>派駐</w:t>
      </w:r>
      <w:r w:rsidRPr="4E45A5E9">
        <w:rPr>
          <w:rFonts w:ascii="標楷體" w:eastAsia="標楷體" w:hAnsi="標楷體"/>
          <w:sz w:val="28"/>
          <w:szCs w:val="28"/>
        </w:rPr>
        <w:t>服務期限自</w:t>
      </w:r>
      <w:r w:rsidR="00AB6D2D" w:rsidRPr="4E45A5E9">
        <w:rPr>
          <w:rFonts w:ascii="標楷體" w:eastAsia="標楷體" w:hAnsi="標楷體"/>
          <w:sz w:val="28"/>
          <w:szCs w:val="28"/>
        </w:rPr>
        <w:t>本中心審核確認派駐人員資格</w:t>
      </w:r>
      <w:r w:rsidR="00F95C25" w:rsidRPr="4E45A5E9">
        <w:rPr>
          <w:rFonts w:ascii="標楷體" w:eastAsia="標楷體" w:hAnsi="標楷體"/>
          <w:sz w:val="28"/>
          <w:szCs w:val="28"/>
        </w:rPr>
        <w:t>通過</w:t>
      </w:r>
      <w:r w:rsidR="00EE05BF" w:rsidRPr="4E45A5E9">
        <w:rPr>
          <w:rFonts w:ascii="標楷體" w:eastAsia="標楷體" w:hAnsi="標楷體"/>
          <w:sz w:val="28"/>
          <w:szCs w:val="28"/>
        </w:rPr>
        <w:t>後，</w:t>
      </w:r>
      <w:r w:rsidR="005B2B0E" w:rsidRPr="4E45A5E9">
        <w:rPr>
          <w:rFonts w:ascii="標楷體" w:eastAsia="標楷體" w:hAnsi="標楷體"/>
          <w:sz w:val="28"/>
          <w:szCs w:val="28"/>
        </w:rPr>
        <w:t>於履約期間</w:t>
      </w:r>
      <w:r w:rsidR="00437DEE" w:rsidRPr="4E45A5E9">
        <w:rPr>
          <w:rFonts w:ascii="標楷體" w:eastAsia="標楷體" w:hAnsi="標楷體"/>
          <w:sz w:val="28"/>
          <w:szCs w:val="28"/>
        </w:rPr>
        <w:t>內提供本案規範之服務內容</w:t>
      </w:r>
      <w:r w:rsidRPr="4E45A5E9">
        <w:rPr>
          <w:rFonts w:ascii="標楷體" w:eastAsia="標楷體" w:hAnsi="標楷體"/>
          <w:sz w:val="28"/>
          <w:szCs w:val="28"/>
        </w:rPr>
        <w:t>。</w:t>
      </w:r>
    </w:p>
    <w:p w14:paraId="29466917" w14:textId="715D4A20" w:rsidR="007827BF" w:rsidRPr="004B5927" w:rsidRDefault="007827BF" w:rsidP="007827BF">
      <w:pPr>
        <w:pStyle w:val="20"/>
        <w:numPr>
          <w:ilvl w:val="0"/>
          <w:numId w:val="8"/>
        </w:numPr>
        <w:snapToGrid w:val="0"/>
        <w:rPr>
          <w:rFonts w:ascii="標楷體" w:hAnsi="標楷體"/>
          <w:szCs w:val="22"/>
        </w:rPr>
      </w:pPr>
      <w:r w:rsidRPr="4E45A5E9">
        <w:rPr>
          <w:rFonts w:ascii="標楷體" w:hAnsi="標楷體"/>
        </w:rPr>
        <w:t>承上，</w:t>
      </w:r>
      <w:r w:rsidR="008B2C2C" w:rsidRPr="4E45A5E9">
        <w:rPr>
          <w:rFonts w:ascii="標楷體" w:hAnsi="標楷體"/>
        </w:rPr>
        <w:t>乙方</w:t>
      </w:r>
      <w:r w:rsidRPr="4E45A5E9">
        <w:rPr>
          <w:rFonts w:ascii="標楷體" w:hAnsi="標楷體"/>
        </w:rPr>
        <w:t>若延遲提供派駐人員名冊導致延誤履約或其提供之名冊不符合資格審查條件，應於中心</w:t>
      </w:r>
      <w:r w:rsidR="008F0C23">
        <w:rPr>
          <w:rFonts w:ascii="標楷體" w:hAnsi="標楷體" w:hint="eastAsia"/>
        </w:rPr>
        <w:t>書面</w:t>
      </w:r>
      <w:r w:rsidRPr="4E45A5E9">
        <w:rPr>
          <w:rFonts w:ascii="標楷體" w:hAnsi="標楷體"/>
        </w:rPr>
        <w:t>通知</w:t>
      </w:r>
      <w:r w:rsidR="008F0C23">
        <w:rPr>
          <w:rFonts w:ascii="標楷體" w:hAnsi="標楷體" w:hint="eastAsia"/>
        </w:rPr>
        <w:t>之期限</w:t>
      </w:r>
      <w:r w:rsidRPr="4E45A5E9">
        <w:rPr>
          <w:rFonts w:ascii="標楷體" w:hAnsi="標楷體"/>
        </w:rPr>
        <w:t>內進行履約改善。</w:t>
      </w:r>
    </w:p>
    <w:p w14:paraId="2442ABA0" w14:textId="5F3175DD" w:rsidR="007827BF" w:rsidRPr="00265DD2" w:rsidRDefault="007827BF" w:rsidP="00265DD2">
      <w:pPr>
        <w:pStyle w:val="20"/>
        <w:numPr>
          <w:ilvl w:val="0"/>
          <w:numId w:val="8"/>
        </w:numPr>
        <w:snapToGrid w:val="0"/>
        <w:spacing w:line="0" w:lineRule="atLeast"/>
        <w:rPr>
          <w:rFonts w:ascii="標楷體" w:hAnsi="標楷體"/>
        </w:rPr>
      </w:pPr>
      <w:r w:rsidRPr="4E45A5E9">
        <w:rPr>
          <w:rFonts w:ascii="標楷體" w:hAnsi="標楷體"/>
        </w:rPr>
        <w:t>履約期間若本中心評估派駐人員有不適任之情況，</w:t>
      </w:r>
      <w:r w:rsidR="008B2C2C" w:rsidRPr="4E45A5E9">
        <w:rPr>
          <w:rFonts w:ascii="標楷體" w:hAnsi="標楷體"/>
        </w:rPr>
        <w:t>乙方</w:t>
      </w:r>
      <w:r w:rsidRPr="4E45A5E9">
        <w:rPr>
          <w:rFonts w:ascii="標楷體" w:hAnsi="標楷體"/>
        </w:rPr>
        <w:t>須於接到本中心通知後20個工作天以內安排合適之人員並完成替換，廠商不得拒絕。</w:t>
      </w:r>
    </w:p>
    <w:p w14:paraId="1C067259" w14:textId="7807B4F9" w:rsidR="007B640E" w:rsidRPr="007827BF" w:rsidRDefault="007B640E" w:rsidP="00265DD2">
      <w:pPr>
        <w:pStyle w:val="20"/>
        <w:numPr>
          <w:ilvl w:val="0"/>
          <w:numId w:val="8"/>
        </w:numPr>
        <w:snapToGrid w:val="0"/>
        <w:spacing w:line="0" w:lineRule="atLeast"/>
        <w:rPr>
          <w:rFonts w:ascii="標楷體" w:hAnsi="標楷體"/>
        </w:rPr>
      </w:pPr>
      <w:r w:rsidRPr="4E45A5E9">
        <w:rPr>
          <w:rFonts w:ascii="標楷體" w:hAnsi="標楷體"/>
        </w:rPr>
        <w:t>廠商派駐本中心之人員離職時，其替換人員必須於該員離職前10個日曆天以前先行到職</w:t>
      </w:r>
    </w:p>
    <w:p w14:paraId="09911CAA" w14:textId="586B1A2E" w:rsidR="00CD5B90" w:rsidRPr="004B5927" w:rsidRDefault="002A41A3" w:rsidP="006F0E88">
      <w:pPr>
        <w:pStyle w:val="ac"/>
        <w:numPr>
          <w:ilvl w:val="0"/>
          <w:numId w:val="8"/>
        </w:numPr>
        <w:snapToGrid w:val="0"/>
        <w:spacing w:line="0" w:lineRule="atLeast"/>
        <w:ind w:leftChars="0"/>
        <w:rPr>
          <w:rFonts w:ascii="標楷體" w:eastAsia="標楷體" w:hAnsi="標楷體"/>
          <w:sz w:val="28"/>
        </w:rPr>
      </w:pPr>
      <w:r w:rsidRPr="4E45A5E9">
        <w:rPr>
          <w:rFonts w:ascii="標楷體" w:eastAsia="標楷體" w:hAnsi="標楷體"/>
          <w:sz w:val="28"/>
          <w:szCs w:val="28"/>
        </w:rPr>
        <w:t>本案有效期間屆滿後，倘新契約未能及時銜接，乙方應無條件同意於本契約屆滿後兩個月內，依本契約所訂平均每月之服務費用，繼續提供人力服務。</w:t>
      </w:r>
    </w:p>
    <w:p w14:paraId="09DC3B9B" w14:textId="77777777" w:rsidR="00B24CF9" w:rsidRPr="004B5927" w:rsidRDefault="00B24CF9" w:rsidP="00B306B4">
      <w:pPr>
        <w:snapToGrid w:val="0"/>
        <w:ind w:firstLine="480"/>
        <w:rPr>
          <w:rFonts w:ascii="標楷體" w:eastAsia="標楷體" w:hAnsi="標楷體"/>
          <w:sz w:val="28"/>
          <w:szCs w:val="28"/>
        </w:rPr>
      </w:pPr>
    </w:p>
    <w:p w14:paraId="435E7D62" w14:textId="29799DFD" w:rsidR="00424927" w:rsidRPr="004B5927" w:rsidRDefault="000A0BFE" w:rsidP="00FE22EA">
      <w:pPr>
        <w:snapToGrid w:val="0"/>
        <w:spacing w:beforeLines="50" w:before="180"/>
        <w:jc w:val="both"/>
        <w:rPr>
          <w:rFonts w:ascii="標楷體" w:eastAsia="標楷體" w:hAnsi="標楷體"/>
          <w:sz w:val="28"/>
        </w:rPr>
      </w:pPr>
      <w:r w:rsidRPr="1C9D3FA0">
        <w:rPr>
          <w:rFonts w:ascii="標楷體" w:eastAsia="標楷體" w:hAnsi="標楷體"/>
          <w:b/>
          <w:bCs/>
          <w:sz w:val="28"/>
          <w:szCs w:val="28"/>
        </w:rPr>
        <w:t>第</w:t>
      </w:r>
      <w:r w:rsidR="00480C32" w:rsidRPr="1C9D3FA0">
        <w:rPr>
          <w:rFonts w:ascii="標楷體" w:eastAsia="標楷體" w:hAnsi="標楷體"/>
          <w:b/>
          <w:bCs/>
          <w:sz w:val="28"/>
          <w:szCs w:val="28"/>
        </w:rPr>
        <w:t>四</w:t>
      </w:r>
      <w:r w:rsidRPr="1C9D3FA0">
        <w:rPr>
          <w:rFonts w:ascii="標楷體" w:eastAsia="標楷體" w:hAnsi="標楷體"/>
          <w:b/>
          <w:bCs/>
          <w:sz w:val="28"/>
          <w:szCs w:val="28"/>
        </w:rPr>
        <w:t>條：</w:t>
      </w:r>
      <w:r w:rsidR="00CF6301" w:rsidRPr="1C9D3FA0">
        <w:rPr>
          <w:rFonts w:ascii="標楷體" w:eastAsia="標楷體" w:hAnsi="標楷體"/>
          <w:b/>
          <w:bCs/>
          <w:sz w:val="28"/>
          <w:szCs w:val="28"/>
        </w:rPr>
        <w:t>服務</w:t>
      </w:r>
      <w:r w:rsidRPr="1C9D3FA0">
        <w:rPr>
          <w:rFonts w:ascii="標楷體" w:eastAsia="標楷體" w:hAnsi="標楷體"/>
          <w:b/>
          <w:bCs/>
          <w:sz w:val="28"/>
          <w:szCs w:val="28"/>
        </w:rPr>
        <w:t>範圍</w:t>
      </w:r>
    </w:p>
    <w:p w14:paraId="015E9EEE" w14:textId="22879BA8" w:rsidR="00B274D8" w:rsidRDefault="00B274D8" w:rsidP="00DC05E6">
      <w:pPr>
        <w:pStyle w:val="20"/>
        <w:numPr>
          <w:ilvl w:val="0"/>
          <w:numId w:val="4"/>
        </w:numPr>
        <w:spacing w:line="440" w:lineRule="exact"/>
        <w:ind w:left="1134" w:hanging="624"/>
        <w:rPr>
          <w:rFonts w:ascii="標楷體" w:hAnsi="標楷體"/>
        </w:rPr>
      </w:pPr>
      <w:r w:rsidRPr="1C9D3FA0">
        <w:rPr>
          <w:rFonts w:ascii="標楷體" w:hAnsi="標楷體"/>
        </w:rPr>
        <w:t>提供1名派駐之專職資通安全人員，辦理本中心資安防護工作及主管交辦</w:t>
      </w:r>
      <w:r w:rsidR="6E1E7CB9" w:rsidRPr="1C9D3FA0">
        <w:rPr>
          <w:rFonts w:ascii="標楷體" w:hAnsi="標楷體"/>
        </w:rPr>
        <w:t>與資訊業務相關事項</w:t>
      </w:r>
      <w:r w:rsidRPr="1C9D3FA0">
        <w:rPr>
          <w:rFonts w:ascii="標楷體" w:hAnsi="標楷體"/>
        </w:rPr>
        <w:t>。</w:t>
      </w:r>
    </w:p>
    <w:p w14:paraId="545CB9B9" w14:textId="760834B0" w:rsidR="00F77094" w:rsidRDefault="00F77094" w:rsidP="00DC05E6">
      <w:pPr>
        <w:pStyle w:val="20"/>
        <w:numPr>
          <w:ilvl w:val="0"/>
          <w:numId w:val="4"/>
        </w:numPr>
        <w:spacing w:line="440" w:lineRule="exact"/>
        <w:ind w:left="1134" w:hanging="624"/>
        <w:rPr>
          <w:rFonts w:ascii="標楷體" w:hAnsi="標楷體"/>
        </w:rPr>
      </w:pPr>
      <w:r w:rsidRPr="004B5927">
        <w:rPr>
          <w:rFonts w:ascii="標楷體" w:hAnsi="標楷體" w:hint="eastAsia"/>
        </w:rPr>
        <w:t>派駐人員須配合資安法及本中心資安管理制度(ISMS)執行相關應辦事項。</w:t>
      </w:r>
    </w:p>
    <w:p w14:paraId="699652E6" w14:textId="308C1741" w:rsidR="000A0BFE" w:rsidRPr="004B5927" w:rsidRDefault="000A0BFE" w:rsidP="00D10F45">
      <w:pPr>
        <w:pStyle w:val="20"/>
        <w:snapToGrid w:val="0"/>
        <w:ind w:left="1134"/>
        <w:rPr>
          <w:rFonts w:ascii="標楷體" w:hAnsi="標楷體"/>
        </w:rPr>
      </w:pPr>
    </w:p>
    <w:p w14:paraId="587C4235" w14:textId="77777777" w:rsidR="003520BB" w:rsidRDefault="003520BB" w:rsidP="00FE22EA">
      <w:pPr>
        <w:adjustRightInd w:val="0"/>
        <w:snapToGrid w:val="0"/>
        <w:jc w:val="both"/>
        <w:rPr>
          <w:rFonts w:ascii="標楷體" w:eastAsia="標楷體" w:hAnsi="標楷體"/>
          <w:sz w:val="28"/>
        </w:rPr>
      </w:pPr>
    </w:p>
    <w:p w14:paraId="18543907" w14:textId="77777777" w:rsidR="008B2C2C" w:rsidRPr="004B5927" w:rsidRDefault="008B2C2C" w:rsidP="00FE22EA">
      <w:pPr>
        <w:adjustRightInd w:val="0"/>
        <w:snapToGrid w:val="0"/>
        <w:jc w:val="both"/>
        <w:rPr>
          <w:rFonts w:ascii="標楷體" w:eastAsia="標楷體" w:hAnsi="標楷體"/>
          <w:sz w:val="28"/>
        </w:rPr>
      </w:pPr>
    </w:p>
    <w:p w14:paraId="0F89624E" w14:textId="28414CB4" w:rsidR="000A1840" w:rsidRPr="004B5927" w:rsidRDefault="009D600A" w:rsidP="009D600A">
      <w:pPr>
        <w:snapToGrid w:val="0"/>
        <w:spacing w:beforeLines="50" w:before="180"/>
        <w:jc w:val="both"/>
        <w:rPr>
          <w:rFonts w:ascii="標楷體" w:eastAsia="標楷體" w:hAnsi="標楷體"/>
          <w:b/>
          <w:sz w:val="28"/>
        </w:rPr>
      </w:pPr>
      <w:r w:rsidRPr="004B5927">
        <w:rPr>
          <w:rFonts w:ascii="標楷體" w:eastAsia="標楷體" w:hAnsi="標楷體" w:hint="eastAsia"/>
          <w:b/>
          <w:sz w:val="28"/>
        </w:rPr>
        <w:t>第</w:t>
      </w:r>
      <w:r w:rsidR="00480C32">
        <w:rPr>
          <w:rFonts w:ascii="標楷體" w:eastAsia="標楷體" w:hAnsi="標楷體" w:hint="eastAsia"/>
          <w:b/>
          <w:sz w:val="28"/>
        </w:rPr>
        <w:t>五</w:t>
      </w:r>
      <w:r w:rsidRPr="004B5927">
        <w:rPr>
          <w:rFonts w:ascii="標楷體" w:eastAsia="標楷體" w:hAnsi="標楷體" w:hint="eastAsia"/>
          <w:b/>
          <w:sz w:val="28"/>
        </w:rPr>
        <w:t>條：</w:t>
      </w:r>
      <w:r w:rsidR="00CF6301" w:rsidRPr="004B5927">
        <w:rPr>
          <w:rFonts w:ascii="標楷體" w:eastAsia="標楷體" w:hAnsi="標楷體" w:hint="eastAsia"/>
          <w:b/>
          <w:sz w:val="28"/>
        </w:rPr>
        <w:t>服務</w:t>
      </w:r>
      <w:r w:rsidR="008136A9" w:rsidRPr="004B5927">
        <w:rPr>
          <w:rFonts w:ascii="標楷體" w:eastAsia="標楷體" w:hAnsi="標楷體" w:hint="eastAsia"/>
          <w:b/>
          <w:sz w:val="28"/>
        </w:rPr>
        <w:t>內容</w:t>
      </w:r>
    </w:p>
    <w:p w14:paraId="194DF443" w14:textId="0CCD2A4E" w:rsidR="00CA7DBB" w:rsidRPr="004B5927" w:rsidRDefault="00EB41C2" w:rsidP="00FE22EA">
      <w:pPr>
        <w:snapToGrid w:val="0"/>
        <w:jc w:val="both"/>
        <w:rPr>
          <w:rFonts w:ascii="標楷體" w:eastAsia="標楷體" w:hAnsi="標楷體"/>
        </w:rPr>
      </w:pPr>
      <w:r w:rsidRPr="004B5927">
        <w:rPr>
          <w:rFonts w:ascii="標楷體" w:eastAsia="標楷體" w:hAnsi="標楷體"/>
          <w:sz w:val="28"/>
        </w:rPr>
        <w:tab/>
      </w:r>
      <w:r w:rsidRPr="004B5927">
        <w:rPr>
          <w:rFonts w:ascii="標楷體" w:eastAsia="標楷體" w:hAnsi="標楷體" w:hint="eastAsia"/>
          <w:sz w:val="28"/>
        </w:rPr>
        <w:t>乙</w:t>
      </w:r>
      <w:r w:rsidR="00E06DFC" w:rsidRPr="004B5927">
        <w:rPr>
          <w:rFonts w:ascii="標楷體" w:eastAsia="標楷體" w:hAnsi="標楷體" w:hint="eastAsia"/>
          <w:sz w:val="28"/>
        </w:rPr>
        <w:t>方</w:t>
      </w:r>
      <w:r w:rsidR="000C4630" w:rsidRPr="004B5927">
        <w:rPr>
          <w:rFonts w:ascii="標楷體" w:eastAsia="標楷體" w:hAnsi="標楷體" w:hint="eastAsia"/>
          <w:sz w:val="28"/>
        </w:rPr>
        <w:t>派駐人員</w:t>
      </w:r>
      <w:r w:rsidR="00E06DFC" w:rsidRPr="004B5927">
        <w:rPr>
          <w:rFonts w:ascii="標楷體" w:eastAsia="標楷體" w:hAnsi="標楷體" w:hint="eastAsia"/>
          <w:sz w:val="28"/>
        </w:rPr>
        <w:t>應</w:t>
      </w:r>
      <w:r w:rsidRPr="004B5927">
        <w:rPr>
          <w:rFonts w:ascii="標楷體" w:eastAsia="標楷體" w:hAnsi="標楷體" w:hint="eastAsia"/>
          <w:sz w:val="28"/>
        </w:rPr>
        <w:t>進行</w:t>
      </w:r>
      <w:r w:rsidR="00E06DFC" w:rsidRPr="004B5927">
        <w:rPr>
          <w:rFonts w:ascii="標楷體" w:eastAsia="標楷體" w:hAnsi="標楷體" w:hint="eastAsia"/>
          <w:sz w:val="28"/>
        </w:rPr>
        <w:t>以下工作事項</w:t>
      </w:r>
      <w:r w:rsidR="004A6547" w:rsidRPr="004B5927">
        <w:rPr>
          <w:rFonts w:ascii="標楷體" w:eastAsia="標楷體" w:hAnsi="標楷體" w:hint="eastAsia"/>
          <w:sz w:val="28"/>
        </w:rPr>
        <w:t>:</w:t>
      </w:r>
    </w:p>
    <w:p w14:paraId="7EF06CFA" w14:textId="46257361" w:rsidR="003520BB" w:rsidRPr="004B5927" w:rsidRDefault="00D32055" w:rsidP="006F0E88">
      <w:pPr>
        <w:pStyle w:val="20"/>
        <w:numPr>
          <w:ilvl w:val="0"/>
          <w:numId w:val="5"/>
        </w:numPr>
        <w:snapToGrid w:val="0"/>
        <w:ind w:left="1134" w:hanging="621"/>
        <w:rPr>
          <w:rFonts w:ascii="標楷體" w:hAnsi="標楷體"/>
        </w:rPr>
      </w:pPr>
      <w:r>
        <w:rPr>
          <w:rFonts w:ascii="標楷體" w:hAnsi="標楷體" w:hint="eastAsia"/>
          <w:szCs w:val="24"/>
        </w:rPr>
        <w:t>本案承辦單位</w:t>
      </w:r>
      <w:r w:rsidR="00DF5DF7">
        <w:rPr>
          <w:rFonts w:ascii="標楷體" w:hAnsi="標楷體" w:hint="eastAsia"/>
          <w:szCs w:val="24"/>
        </w:rPr>
        <w:t>所</w:t>
      </w:r>
      <w:r>
        <w:rPr>
          <w:rFonts w:ascii="標楷體" w:hAnsi="標楷體" w:hint="eastAsia"/>
          <w:szCs w:val="24"/>
        </w:rPr>
        <w:t>指派之</w:t>
      </w:r>
      <w:r w:rsidR="00FB2ABF" w:rsidRPr="004B5927">
        <w:rPr>
          <w:rFonts w:ascii="標楷體" w:hAnsi="標楷體" w:hint="eastAsia"/>
          <w:szCs w:val="24"/>
        </w:rPr>
        <w:t>資安設備</w:t>
      </w:r>
      <w:r w:rsidR="004579CB" w:rsidRPr="004B5927">
        <w:rPr>
          <w:rFonts w:ascii="標楷體" w:hAnsi="標楷體" w:hint="eastAsia"/>
          <w:szCs w:val="24"/>
        </w:rPr>
        <w:t>軟/硬體</w:t>
      </w:r>
      <w:r w:rsidR="00FB2ABF" w:rsidRPr="004B5927">
        <w:rPr>
          <w:rFonts w:ascii="標楷體" w:hAnsi="標楷體" w:hint="eastAsia"/>
          <w:szCs w:val="24"/>
        </w:rPr>
        <w:t>維運</w:t>
      </w:r>
      <w:r w:rsidR="004579CB" w:rsidRPr="004B5927">
        <w:rPr>
          <w:rFonts w:ascii="標楷體" w:hAnsi="標楷體" w:hint="eastAsia"/>
          <w:szCs w:val="24"/>
        </w:rPr>
        <w:t>，含</w:t>
      </w:r>
      <w:r w:rsidR="00FB2ABF" w:rsidRPr="004B5927">
        <w:rPr>
          <w:rFonts w:ascii="標楷體" w:hAnsi="標楷體" w:hint="eastAsia"/>
          <w:szCs w:val="24"/>
        </w:rPr>
        <w:t>基礎操作</w:t>
      </w:r>
      <w:r w:rsidR="009949D6">
        <w:rPr>
          <w:rFonts w:ascii="標楷體" w:hAnsi="標楷體" w:hint="eastAsia"/>
          <w:szCs w:val="24"/>
        </w:rPr>
        <w:t>、定期檢查</w:t>
      </w:r>
      <w:r w:rsidR="003542B3" w:rsidRPr="004B5927">
        <w:rPr>
          <w:rFonts w:ascii="標楷體" w:hAnsi="標楷體" w:hint="eastAsia"/>
          <w:szCs w:val="24"/>
        </w:rPr>
        <w:t>、</w:t>
      </w:r>
      <w:r w:rsidR="00FB2ABF" w:rsidRPr="004B5927">
        <w:rPr>
          <w:rFonts w:ascii="標楷體" w:hAnsi="標楷體" w:hint="eastAsia"/>
          <w:szCs w:val="24"/>
        </w:rPr>
        <w:t>定</w:t>
      </w:r>
      <w:r w:rsidR="006E3D64">
        <w:rPr>
          <w:rFonts w:ascii="標楷體" w:hAnsi="標楷體" w:hint="eastAsia"/>
          <w:szCs w:val="24"/>
        </w:rPr>
        <w:t>期</w:t>
      </w:r>
      <w:r w:rsidR="00FB2ABF" w:rsidRPr="004B5927">
        <w:rPr>
          <w:rFonts w:ascii="標楷體" w:hAnsi="標楷體" w:hint="eastAsia"/>
          <w:szCs w:val="24"/>
        </w:rPr>
        <w:t>整理</w:t>
      </w:r>
      <w:r w:rsidR="00295547" w:rsidRPr="004B5927">
        <w:rPr>
          <w:rFonts w:ascii="標楷體" w:hAnsi="標楷體" w:hint="eastAsia"/>
          <w:szCs w:val="24"/>
        </w:rPr>
        <w:t>彙</w:t>
      </w:r>
      <w:r w:rsidR="00FB2ABF" w:rsidRPr="004B5927">
        <w:rPr>
          <w:rFonts w:ascii="標楷體" w:hAnsi="標楷體" w:hint="eastAsia"/>
          <w:szCs w:val="24"/>
        </w:rPr>
        <w:t>報</w:t>
      </w:r>
      <w:r w:rsidR="00295547" w:rsidRPr="004B5927">
        <w:rPr>
          <w:rFonts w:ascii="標楷體" w:hAnsi="標楷體" w:hint="eastAsia"/>
          <w:szCs w:val="24"/>
        </w:rPr>
        <w:t>資訊</w:t>
      </w:r>
      <w:r w:rsidR="003542B3" w:rsidRPr="004B5927">
        <w:rPr>
          <w:rFonts w:ascii="標楷體" w:hAnsi="標楷體" w:hint="eastAsia"/>
          <w:szCs w:val="24"/>
        </w:rPr>
        <w:t>及</w:t>
      </w:r>
      <w:r w:rsidR="00206695" w:rsidRPr="004B5927">
        <w:rPr>
          <w:rFonts w:ascii="標楷體" w:hAnsi="標楷體" w:hint="eastAsia"/>
          <w:szCs w:val="24"/>
        </w:rPr>
        <w:t>發生</w:t>
      </w:r>
      <w:r w:rsidR="00E81E7E" w:rsidRPr="004B5927">
        <w:rPr>
          <w:rFonts w:ascii="標楷體" w:hAnsi="標楷體" w:hint="eastAsia"/>
          <w:szCs w:val="24"/>
        </w:rPr>
        <w:t>資安事件</w:t>
      </w:r>
      <w:r w:rsidR="00206695" w:rsidRPr="004B5927">
        <w:rPr>
          <w:rFonts w:ascii="標楷體" w:hAnsi="標楷體" w:hint="eastAsia"/>
          <w:szCs w:val="24"/>
        </w:rPr>
        <w:t>時</w:t>
      </w:r>
      <w:r w:rsidR="003542B3" w:rsidRPr="004B5927">
        <w:rPr>
          <w:rFonts w:ascii="標楷體" w:hAnsi="標楷體" w:hint="eastAsia"/>
          <w:szCs w:val="24"/>
        </w:rPr>
        <w:t>與原廠</w:t>
      </w:r>
      <w:r w:rsidR="00A94035" w:rsidRPr="004B5927">
        <w:rPr>
          <w:rFonts w:ascii="標楷體" w:hAnsi="標楷體" w:hint="eastAsia"/>
          <w:szCs w:val="24"/>
        </w:rPr>
        <w:t>/經銷商</w:t>
      </w:r>
      <w:r w:rsidR="003542B3" w:rsidRPr="004B5927">
        <w:rPr>
          <w:rFonts w:ascii="標楷體" w:hAnsi="標楷體" w:hint="eastAsia"/>
          <w:szCs w:val="24"/>
        </w:rPr>
        <w:t>聯繫</w:t>
      </w:r>
      <w:r w:rsidR="00B063AC" w:rsidRPr="004B5927">
        <w:rPr>
          <w:rFonts w:ascii="標楷體" w:hAnsi="標楷體" w:hint="eastAsia"/>
          <w:szCs w:val="24"/>
        </w:rPr>
        <w:t>並</w:t>
      </w:r>
      <w:r w:rsidR="00A94035" w:rsidRPr="004B5927">
        <w:rPr>
          <w:rFonts w:ascii="標楷體" w:hAnsi="標楷體" w:hint="eastAsia"/>
          <w:szCs w:val="24"/>
        </w:rPr>
        <w:t>協同處理問題</w:t>
      </w:r>
      <w:r w:rsidR="00FB2ABF" w:rsidRPr="004B5927">
        <w:rPr>
          <w:rFonts w:ascii="標楷體" w:hAnsi="標楷體" w:hint="eastAsia"/>
          <w:szCs w:val="24"/>
        </w:rPr>
        <w:t>(</w:t>
      </w:r>
      <w:r w:rsidR="003542B3" w:rsidRPr="004B5927">
        <w:rPr>
          <w:rFonts w:ascii="標楷體" w:hAnsi="標楷體" w:hint="eastAsia"/>
          <w:szCs w:val="24"/>
        </w:rPr>
        <w:t>相關軟硬體設備如：</w:t>
      </w:r>
      <w:r w:rsidR="00FB2ABF" w:rsidRPr="004B5927">
        <w:rPr>
          <w:rFonts w:ascii="標楷體" w:hAnsi="標楷體" w:hint="eastAsia"/>
          <w:szCs w:val="24"/>
        </w:rPr>
        <w:t>T</w:t>
      </w:r>
      <w:r w:rsidR="00FB2ABF" w:rsidRPr="004B5927">
        <w:rPr>
          <w:rFonts w:ascii="標楷體" w:hAnsi="標楷體"/>
          <w:szCs w:val="24"/>
        </w:rPr>
        <w:t>rend Micro APEX One/Central</w:t>
      </w:r>
      <w:r w:rsidR="00FB2ABF" w:rsidRPr="004B5927">
        <w:rPr>
          <w:rFonts w:ascii="標楷體" w:hAnsi="標楷體" w:hint="eastAsia"/>
          <w:szCs w:val="24"/>
        </w:rPr>
        <w:t>、CyberArk、Alog</w:t>
      </w:r>
      <w:r w:rsidR="002C45C3" w:rsidRPr="004B5927">
        <w:rPr>
          <w:rFonts w:ascii="標楷體" w:hAnsi="標楷體" w:hint="eastAsia"/>
          <w:szCs w:val="24"/>
        </w:rPr>
        <w:t>、WAF、SIEM</w:t>
      </w:r>
      <w:r w:rsidR="00F57AA0" w:rsidRPr="004B5927">
        <w:rPr>
          <w:rFonts w:ascii="標楷體" w:hAnsi="標楷體" w:hint="eastAsia"/>
          <w:szCs w:val="24"/>
        </w:rPr>
        <w:t>、EDR</w:t>
      </w:r>
      <w:r w:rsidR="002C45C3" w:rsidRPr="004B5927">
        <w:rPr>
          <w:rFonts w:ascii="標楷體" w:hAnsi="標楷體" w:hint="eastAsia"/>
          <w:szCs w:val="24"/>
        </w:rPr>
        <w:t>、</w:t>
      </w:r>
      <w:r w:rsidR="002C45C3" w:rsidRPr="004B5927">
        <w:rPr>
          <w:rFonts w:ascii="標楷體" w:hAnsi="標楷體"/>
          <w:szCs w:val="24"/>
        </w:rPr>
        <w:t>LM</w:t>
      </w:r>
      <w:r w:rsidR="00FB2ABF" w:rsidRPr="004B5927">
        <w:rPr>
          <w:rFonts w:ascii="標楷體" w:hAnsi="標楷體" w:hint="eastAsia"/>
          <w:szCs w:val="24"/>
        </w:rPr>
        <w:t>…等)</w:t>
      </w:r>
      <w:r w:rsidR="00200FB8">
        <w:rPr>
          <w:rFonts w:ascii="標楷體" w:hAnsi="標楷體" w:hint="eastAsia"/>
          <w:szCs w:val="24"/>
        </w:rPr>
        <w:t>、軟體更新</w:t>
      </w:r>
      <w:r w:rsidR="005A5250">
        <w:rPr>
          <w:rFonts w:ascii="標楷體" w:hAnsi="標楷體" w:hint="eastAsia"/>
          <w:szCs w:val="24"/>
        </w:rPr>
        <w:t>…等作業</w:t>
      </w:r>
      <w:r w:rsidR="00FB2ABF" w:rsidRPr="004B5927">
        <w:rPr>
          <w:rFonts w:ascii="標楷體" w:hAnsi="標楷體" w:hint="eastAsia"/>
          <w:szCs w:val="24"/>
        </w:rPr>
        <w:t>。</w:t>
      </w:r>
    </w:p>
    <w:p w14:paraId="406042A5" w14:textId="5F13CA36" w:rsidR="00FB2ABF" w:rsidRPr="004B5927" w:rsidRDefault="003542B3" w:rsidP="006F0E88">
      <w:pPr>
        <w:pStyle w:val="20"/>
        <w:numPr>
          <w:ilvl w:val="0"/>
          <w:numId w:val="5"/>
        </w:numPr>
        <w:snapToGrid w:val="0"/>
        <w:ind w:left="1134" w:hanging="621"/>
        <w:rPr>
          <w:rFonts w:ascii="標楷體" w:hAnsi="標楷體"/>
        </w:rPr>
      </w:pPr>
      <w:r w:rsidRPr="004B5927">
        <w:rPr>
          <w:rFonts w:ascii="標楷體" w:hAnsi="標楷體" w:hint="eastAsia"/>
          <w:szCs w:val="24"/>
        </w:rPr>
        <w:t>防毒更新狀態追蹤、病毒事件處理</w:t>
      </w:r>
      <w:r w:rsidR="00FB2ABF" w:rsidRPr="004B5927">
        <w:rPr>
          <w:rFonts w:ascii="標楷體" w:hAnsi="標楷體" w:hint="eastAsia"/>
          <w:szCs w:val="24"/>
        </w:rPr>
        <w:t>。</w:t>
      </w:r>
    </w:p>
    <w:p w14:paraId="73A03B1F" w14:textId="27ECBC61" w:rsidR="00C632DA" w:rsidRPr="004B5927" w:rsidRDefault="00C632DA" w:rsidP="006F0E88">
      <w:pPr>
        <w:pStyle w:val="20"/>
        <w:numPr>
          <w:ilvl w:val="0"/>
          <w:numId w:val="5"/>
        </w:numPr>
        <w:snapToGrid w:val="0"/>
        <w:ind w:left="1134" w:hanging="621"/>
        <w:rPr>
          <w:rFonts w:ascii="標楷體" w:hAnsi="標楷體"/>
        </w:rPr>
      </w:pPr>
      <w:r w:rsidRPr="004B5927">
        <w:rPr>
          <w:rFonts w:ascii="標楷體" w:hAnsi="標楷體" w:hint="eastAsia"/>
        </w:rPr>
        <w:t>資安警訊通報處理。</w:t>
      </w:r>
    </w:p>
    <w:p w14:paraId="4003AC3B" w14:textId="2FF52879" w:rsidR="00C632DA" w:rsidRPr="004B5927" w:rsidRDefault="003542B3" w:rsidP="006F0E88">
      <w:pPr>
        <w:pStyle w:val="20"/>
        <w:numPr>
          <w:ilvl w:val="0"/>
          <w:numId w:val="5"/>
        </w:numPr>
        <w:snapToGrid w:val="0"/>
        <w:ind w:left="1134" w:hanging="621"/>
        <w:rPr>
          <w:rFonts w:ascii="標楷體" w:hAnsi="標楷體"/>
        </w:rPr>
      </w:pPr>
      <w:r w:rsidRPr="004B5927">
        <w:rPr>
          <w:rFonts w:ascii="標楷體" w:hAnsi="標楷體" w:hint="eastAsia"/>
        </w:rPr>
        <w:t>資安事件初階調查、應變處理及報告撰寫。</w:t>
      </w:r>
    </w:p>
    <w:p w14:paraId="599EC404" w14:textId="1B13DCD9" w:rsidR="00E2061D" w:rsidRPr="004B5927" w:rsidRDefault="000362A0" w:rsidP="006F0E88">
      <w:pPr>
        <w:pStyle w:val="20"/>
        <w:numPr>
          <w:ilvl w:val="0"/>
          <w:numId w:val="5"/>
        </w:numPr>
        <w:snapToGrid w:val="0"/>
        <w:ind w:left="1134" w:hanging="621"/>
        <w:rPr>
          <w:rFonts w:ascii="標楷體" w:hAnsi="標楷體"/>
        </w:rPr>
      </w:pPr>
      <w:r w:rsidRPr="004B5927">
        <w:rPr>
          <w:rFonts w:ascii="標楷體" w:hAnsi="標楷體" w:hint="eastAsia"/>
        </w:rPr>
        <w:t>配合本中心</w:t>
      </w:r>
      <w:r w:rsidR="0032353A" w:rsidRPr="004B5927">
        <w:rPr>
          <w:rFonts w:ascii="標楷體" w:hAnsi="標楷體" w:hint="eastAsia"/>
        </w:rPr>
        <w:t>第三方廠商</w:t>
      </w:r>
      <w:r w:rsidRPr="004B5927">
        <w:rPr>
          <w:rFonts w:ascii="標楷體" w:hAnsi="標楷體" w:hint="eastAsia"/>
        </w:rPr>
        <w:t>執行</w:t>
      </w:r>
      <w:r w:rsidR="003542B3" w:rsidRPr="004B5927">
        <w:rPr>
          <w:rFonts w:ascii="標楷體" w:hAnsi="標楷體" w:hint="eastAsia"/>
        </w:rPr>
        <w:t>資訊安全專業服務工作項目</w:t>
      </w:r>
      <w:r w:rsidRPr="004B5927">
        <w:rPr>
          <w:rFonts w:ascii="標楷體" w:hAnsi="標楷體" w:hint="eastAsia"/>
        </w:rPr>
        <w:t>如：主機弱點掃描、網頁弱點掃描、資安健檢</w:t>
      </w:r>
      <w:r w:rsidRPr="004B5927">
        <w:rPr>
          <w:rFonts w:ascii="標楷體" w:hAnsi="標楷體"/>
        </w:rPr>
        <w:t>…</w:t>
      </w:r>
      <w:r w:rsidRPr="004B5927">
        <w:rPr>
          <w:rFonts w:ascii="標楷體" w:hAnsi="標楷體" w:hint="eastAsia"/>
        </w:rPr>
        <w:t>等工作</w:t>
      </w:r>
      <w:r w:rsidR="00FB2ABF" w:rsidRPr="004B5927">
        <w:rPr>
          <w:rFonts w:ascii="標楷體" w:hAnsi="標楷體" w:hint="eastAsia"/>
        </w:rPr>
        <w:t>。</w:t>
      </w:r>
      <w:r w:rsidR="00E2061D" w:rsidRPr="004B5927">
        <w:rPr>
          <w:rFonts w:ascii="標楷體" w:hAnsi="標楷體" w:hint="eastAsia"/>
        </w:rPr>
        <w:t>本中心得視</w:t>
      </w:r>
      <w:r w:rsidR="00B15C3B" w:rsidRPr="004B5927">
        <w:rPr>
          <w:rFonts w:ascii="標楷體" w:hAnsi="標楷體" w:hint="eastAsia"/>
        </w:rPr>
        <w:t>需要安排</w:t>
      </w:r>
      <w:r w:rsidR="00E2061D" w:rsidRPr="004B5927">
        <w:rPr>
          <w:rFonts w:ascii="標楷體" w:hAnsi="標楷體" w:hint="eastAsia"/>
        </w:rPr>
        <w:t>派駐人員</w:t>
      </w:r>
      <w:r w:rsidR="00B15C3B" w:rsidRPr="004B5927">
        <w:rPr>
          <w:rFonts w:ascii="標楷體" w:hAnsi="標楷體" w:hint="eastAsia"/>
        </w:rPr>
        <w:t>協同處理</w:t>
      </w:r>
      <w:r w:rsidR="0050313D" w:rsidRPr="004B5927">
        <w:rPr>
          <w:rFonts w:ascii="標楷體" w:hAnsi="標楷體" w:hint="eastAsia"/>
        </w:rPr>
        <w:t>後續改善作業</w:t>
      </w:r>
      <w:r w:rsidR="00F914C2" w:rsidRPr="004B5927">
        <w:rPr>
          <w:rFonts w:ascii="標楷體" w:hAnsi="標楷體" w:hint="eastAsia"/>
        </w:rPr>
        <w:t>(如：OS</w:t>
      </w:r>
      <w:r w:rsidR="00B15C3B" w:rsidRPr="004B5927">
        <w:rPr>
          <w:rFonts w:ascii="標楷體" w:hAnsi="標楷體" w:hint="eastAsia"/>
        </w:rPr>
        <w:t>安全性更新、OS安全性設定、上Patch、移除</w:t>
      </w:r>
      <w:r w:rsidR="008E2530" w:rsidRPr="004B5927">
        <w:rPr>
          <w:rFonts w:ascii="標楷體" w:hAnsi="標楷體" w:hint="eastAsia"/>
        </w:rPr>
        <w:t>軟體</w:t>
      </w:r>
      <w:r w:rsidR="00B15C3B" w:rsidRPr="004B5927">
        <w:rPr>
          <w:rFonts w:ascii="標楷體" w:hAnsi="標楷體"/>
        </w:rPr>
        <w:t>…</w:t>
      </w:r>
      <w:r w:rsidR="00B15C3B" w:rsidRPr="004B5927">
        <w:rPr>
          <w:rFonts w:ascii="標楷體" w:hAnsi="標楷體" w:hint="eastAsia"/>
        </w:rPr>
        <w:t>等</w:t>
      </w:r>
      <w:r w:rsidR="00F914C2" w:rsidRPr="004B5927">
        <w:rPr>
          <w:rFonts w:ascii="標楷體" w:hAnsi="標楷體"/>
        </w:rPr>
        <w:t>)</w:t>
      </w:r>
      <w:r w:rsidR="00B15C3B" w:rsidRPr="004B5927">
        <w:rPr>
          <w:rFonts w:ascii="標楷體" w:hAnsi="標楷體" w:hint="eastAsia"/>
        </w:rPr>
        <w:t>並提供</w:t>
      </w:r>
      <w:r w:rsidR="008E2530" w:rsidRPr="004B5927">
        <w:rPr>
          <w:rFonts w:ascii="標楷體" w:hAnsi="標楷體" w:hint="eastAsia"/>
        </w:rPr>
        <w:t>處理方式之</w:t>
      </w:r>
      <w:r w:rsidR="00B15C3B" w:rsidRPr="004B5927">
        <w:rPr>
          <w:rFonts w:ascii="標楷體" w:hAnsi="標楷體" w:hint="eastAsia"/>
        </w:rPr>
        <w:t>諮詢。</w:t>
      </w:r>
    </w:p>
    <w:p w14:paraId="29BE99E9" w14:textId="2E01A86E" w:rsidR="00FB2ABF" w:rsidRPr="004B5927" w:rsidRDefault="00E2061D" w:rsidP="006F0E88">
      <w:pPr>
        <w:pStyle w:val="20"/>
        <w:numPr>
          <w:ilvl w:val="0"/>
          <w:numId w:val="5"/>
        </w:numPr>
        <w:snapToGrid w:val="0"/>
        <w:ind w:left="1134" w:hanging="621"/>
        <w:rPr>
          <w:rFonts w:ascii="標楷體" w:hAnsi="標楷體"/>
        </w:rPr>
      </w:pPr>
      <w:r w:rsidRPr="004B5927">
        <w:rPr>
          <w:rFonts w:ascii="標楷體" w:hAnsi="標楷體" w:hint="eastAsia"/>
        </w:rPr>
        <w:t>視中心需要提供資安防護改善建議</w:t>
      </w:r>
      <w:r w:rsidR="00204203" w:rsidRPr="004B5927">
        <w:rPr>
          <w:rFonts w:ascii="標楷體" w:hAnsi="標楷體" w:hint="eastAsia"/>
        </w:rPr>
        <w:t>與規</w:t>
      </w:r>
      <w:r w:rsidR="00E47ADB" w:rsidRPr="004B5927">
        <w:rPr>
          <w:rFonts w:ascii="標楷體" w:hAnsi="標楷體" w:hint="eastAsia"/>
        </w:rPr>
        <w:t>劃</w:t>
      </w:r>
      <w:r w:rsidRPr="004B5927">
        <w:rPr>
          <w:rFonts w:ascii="標楷體" w:hAnsi="標楷體" w:hint="eastAsia"/>
        </w:rPr>
        <w:t>。</w:t>
      </w:r>
    </w:p>
    <w:p w14:paraId="7DD50DDD" w14:textId="550203C6" w:rsidR="00DE5497" w:rsidRPr="004B5927" w:rsidRDefault="00DE5497" w:rsidP="006F0E88">
      <w:pPr>
        <w:pStyle w:val="20"/>
        <w:numPr>
          <w:ilvl w:val="0"/>
          <w:numId w:val="5"/>
        </w:numPr>
        <w:snapToGrid w:val="0"/>
        <w:ind w:left="1134" w:hanging="621"/>
        <w:rPr>
          <w:rFonts w:ascii="標楷體" w:hAnsi="標楷體"/>
        </w:rPr>
      </w:pPr>
      <w:r w:rsidRPr="004B5927">
        <w:rPr>
          <w:rFonts w:ascii="標楷體" w:hAnsi="標楷體" w:hint="eastAsia"/>
          <w:szCs w:val="24"/>
        </w:rPr>
        <w:t>撰寫SOP文件與資安專案報告文件。</w:t>
      </w:r>
    </w:p>
    <w:p w14:paraId="49579F2B" w14:textId="507B7D63" w:rsidR="00586516" w:rsidRPr="004B5927" w:rsidRDefault="00504F67" w:rsidP="006F0E88">
      <w:pPr>
        <w:pStyle w:val="20"/>
        <w:numPr>
          <w:ilvl w:val="0"/>
          <w:numId w:val="5"/>
        </w:numPr>
        <w:snapToGrid w:val="0"/>
        <w:ind w:left="1134" w:hanging="621"/>
        <w:rPr>
          <w:rFonts w:ascii="標楷體" w:hAnsi="標楷體"/>
        </w:rPr>
      </w:pPr>
      <w:r w:rsidRPr="004B5927">
        <w:rPr>
          <w:rFonts w:ascii="標楷體" w:hAnsi="標楷體" w:hint="eastAsia"/>
          <w:szCs w:val="24"/>
        </w:rPr>
        <w:t>協助</w:t>
      </w:r>
      <w:r w:rsidR="001F6502" w:rsidRPr="004B5927">
        <w:rPr>
          <w:rFonts w:ascii="標楷體" w:hAnsi="標楷體" w:hint="eastAsia"/>
          <w:szCs w:val="24"/>
        </w:rPr>
        <w:t>彙整</w:t>
      </w:r>
      <w:r w:rsidR="00586516" w:rsidRPr="004B5927">
        <w:rPr>
          <w:rFonts w:ascii="標楷體" w:hAnsi="標楷體" w:hint="eastAsia"/>
          <w:szCs w:val="24"/>
        </w:rPr>
        <w:t>ISMS文件。</w:t>
      </w:r>
    </w:p>
    <w:p w14:paraId="5AD0625B" w14:textId="28BABA96" w:rsidR="002C50B3" w:rsidRPr="004B5927" w:rsidRDefault="004416CC" w:rsidP="006F0E88">
      <w:pPr>
        <w:pStyle w:val="20"/>
        <w:numPr>
          <w:ilvl w:val="0"/>
          <w:numId w:val="5"/>
        </w:numPr>
        <w:snapToGrid w:val="0"/>
        <w:ind w:left="1134" w:hanging="621"/>
        <w:rPr>
          <w:rFonts w:ascii="標楷體" w:hAnsi="標楷體"/>
        </w:rPr>
      </w:pPr>
      <w:r w:rsidRPr="004B5927">
        <w:rPr>
          <w:rFonts w:ascii="標楷體" w:hAnsi="標楷體" w:hint="eastAsia"/>
          <w:szCs w:val="24"/>
        </w:rPr>
        <w:t>主管交辦本案第</w:t>
      </w:r>
      <w:r w:rsidR="00230209">
        <w:rPr>
          <w:rFonts w:ascii="標楷體" w:hAnsi="標楷體" w:hint="eastAsia"/>
          <w:szCs w:val="24"/>
        </w:rPr>
        <w:t>四</w:t>
      </w:r>
      <w:r w:rsidRPr="004B5927">
        <w:rPr>
          <w:rFonts w:ascii="標楷體" w:hAnsi="標楷體" w:hint="eastAsia"/>
          <w:szCs w:val="24"/>
        </w:rPr>
        <w:t>條服務範圍之相關工作事項。</w:t>
      </w:r>
    </w:p>
    <w:p w14:paraId="2D76FB37" w14:textId="18B0BC25" w:rsidR="001B71AF" w:rsidRPr="004B5927" w:rsidRDefault="00AD261D" w:rsidP="003662ED">
      <w:pPr>
        <w:snapToGrid w:val="0"/>
        <w:spacing w:beforeLines="50" w:before="180"/>
        <w:rPr>
          <w:rFonts w:ascii="標楷體" w:eastAsia="標楷體" w:hAnsi="標楷體"/>
          <w:b/>
          <w:sz w:val="28"/>
        </w:rPr>
      </w:pPr>
      <w:r w:rsidRPr="004B5927">
        <w:rPr>
          <w:rFonts w:ascii="標楷體" w:eastAsia="標楷體" w:hAnsi="標楷體" w:hint="eastAsia"/>
          <w:b/>
          <w:sz w:val="28"/>
        </w:rPr>
        <w:t>第</w:t>
      </w:r>
      <w:r w:rsidR="00480C32">
        <w:rPr>
          <w:rFonts w:ascii="標楷體" w:eastAsia="標楷體" w:hAnsi="標楷體" w:hint="eastAsia"/>
          <w:b/>
          <w:sz w:val="28"/>
        </w:rPr>
        <w:t>六</w:t>
      </w:r>
      <w:r w:rsidRPr="004B5927">
        <w:rPr>
          <w:rFonts w:ascii="標楷體" w:eastAsia="標楷體" w:hAnsi="標楷體" w:hint="eastAsia"/>
          <w:b/>
          <w:sz w:val="28"/>
        </w:rPr>
        <w:t>條：</w:t>
      </w:r>
      <w:r w:rsidR="00751C53" w:rsidRPr="004B5927">
        <w:rPr>
          <w:rFonts w:ascii="標楷體" w:eastAsia="標楷體" w:hAnsi="標楷體" w:hint="eastAsia"/>
          <w:b/>
          <w:sz w:val="28"/>
        </w:rPr>
        <w:t>派駐人力條件說明</w:t>
      </w:r>
    </w:p>
    <w:p w14:paraId="675E901B" w14:textId="5753ABC4" w:rsidR="0027138B" w:rsidRPr="004B5927" w:rsidRDefault="00FE3F60" w:rsidP="006F0E88">
      <w:pPr>
        <w:pStyle w:val="20"/>
        <w:numPr>
          <w:ilvl w:val="0"/>
          <w:numId w:val="6"/>
        </w:numPr>
        <w:snapToGrid w:val="0"/>
        <w:ind w:left="1134" w:hanging="621"/>
        <w:rPr>
          <w:rFonts w:ascii="標楷體" w:hAnsi="標楷體"/>
        </w:rPr>
      </w:pPr>
      <w:r w:rsidRPr="004B5927">
        <w:rPr>
          <w:rFonts w:ascii="標楷體" w:hAnsi="標楷體" w:hint="eastAsia"/>
        </w:rPr>
        <w:t>需求人數：</w:t>
      </w:r>
      <w:r w:rsidR="00CA7C52" w:rsidRPr="004B5927">
        <w:rPr>
          <w:rFonts w:ascii="標楷體" w:hAnsi="標楷體" w:hint="eastAsia"/>
        </w:rPr>
        <w:t>派駐</w:t>
      </w:r>
      <w:r w:rsidRPr="004B5927">
        <w:rPr>
          <w:rFonts w:ascii="標楷體" w:hAnsi="標楷體" w:hint="eastAsia"/>
        </w:rPr>
        <w:t>人員</w:t>
      </w:r>
      <w:r w:rsidRPr="004B5927">
        <w:rPr>
          <w:rFonts w:ascii="標楷體" w:hAnsi="標楷體"/>
        </w:rPr>
        <w:t>(1</w:t>
      </w:r>
      <w:r w:rsidRPr="004B5927">
        <w:rPr>
          <w:rFonts w:ascii="標楷體" w:hAnsi="標楷體" w:hint="eastAsia"/>
        </w:rPr>
        <w:t>名</w:t>
      </w:r>
      <w:r w:rsidRPr="004B5927">
        <w:rPr>
          <w:rFonts w:ascii="標楷體" w:hAnsi="標楷體"/>
        </w:rPr>
        <w:t>)</w:t>
      </w:r>
      <w:r w:rsidR="00806460" w:rsidRPr="004B5927">
        <w:rPr>
          <w:rFonts w:ascii="標楷體" w:hAnsi="標楷體"/>
        </w:rPr>
        <w:t>。</w:t>
      </w:r>
    </w:p>
    <w:p w14:paraId="4823DD67" w14:textId="5E2108DD" w:rsidR="00FE3F60" w:rsidRPr="004B5927" w:rsidRDefault="00FE3F60" w:rsidP="006F0E88">
      <w:pPr>
        <w:pStyle w:val="20"/>
        <w:numPr>
          <w:ilvl w:val="0"/>
          <w:numId w:val="6"/>
        </w:numPr>
        <w:snapToGrid w:val="0"/>
        <w:ind w:left="1134" w:hanging="621"/>
        <w:rPr>
          <w:rFonts w:ascii="標楷體" w:hAnsi="標楷體"/>
        </w:rPr>
      </w:pPr>
      <w:r w:rsidRPr="004B5927">
        <w:rPr>
          <w:rFonts w:ascii="標楷體" w:hAnsi="標楷體" w:hint="eastAsia"/>
        </w:rPr>
        <w:t>上班地點：國家同步輻射研究中心(地址：新竹市科學園區新安路101號)。</w:t>
      </w:r>
    </w:p>
    <w:p w14:paraId="6C616F5E" w14:textId="6B686521" w:rsidR="004E7B81" w:rsidRPr="004B5927" w:rsidRDefault="004E7B81" w:rsidP="006F0E88">
      <w:pPr>
        <w:pStyle w:val="20"/>
        <w:numPr>
          <w:ilvl w:val="0"/>
          <w:numId w:val="6"/>
        </w:numPr>
        <w:snapToGrid w:val="0"/>
        <w:ind w:left="1134" w:hanging="621"/>
        <w:rPr>
          <w:rFonts w:ascii="標楷體" w:hAnsi="標楷體"/>
        </w:rPr>
      </w:pPr>
      <w:r w:rsidRPr="004B5927">
        <w:rPr>
          <w:rFonts w:ascii="標楷體" w:hAnsi="標楷體" w:hint="eastAsia"/>
        </w:rPr>
        <w:t>工作時間：</w:t>
      </w:r>
      <w:r w:rsidR="008A26C0" w:rsidRPr="004B5927">
        <w:rPr>
          <w:rFonts w:ascii="標楷體" w:hAnsi="標楷體" w:hint="eastAsia"/>
        </w:rPr>
        <w:t>請參照</w:t>
      </w:r>
      <w:r w:rsidR="00470172">
        <w:rPr>
          <w:rFonts w:ascii="標楷體" w:hAnsi="標楷體" w:hint="eastAsia"/>
        </w:rPr>
        <w:t>本</w:t>
      </w:r>
      <w:r w:rsidR="00265DD2">
        <w:rPr>
          <w:rFonts w:ascii="標楷體" w:hAnsi="標楷體" w:hint="eastAsia"/>
        </w:rPr>
        <w:t>需求</w:t>
      </w:r>
      <w:r w:rsidR="00470172">
        <w:rPr>
          <w:rFonts w:ascii="標楷體" w:hAnsi="標楷體" w:hint="eastAsia"/>
        </w:rPr>
        <w:t>規格書「</w:t>
      </w:r>
      <w:r w:rsidR="00CA7C52" w:rsidRPr="004B5927">
        <w:rPr>
          <w:rFonts w:ascii="標楷體" w:hAnsi="標楷體" w:hint="eastAsia"/>
        </w:rPr>
        <w:t>派駐</w:t>
      </w:r>
      <w:r w:rsidR="008A26C0" w:rsidRPr="004B5927">
        <w:rPr>
          <w:rFonts w:ascii="標楷體" w:hAnsi="標楷體" w:hint="eastAsia"/>
        </w:rPr>
        <w:t>人員工作時程與管理</w:t>
      </w:r>
      <w:r w:rsidR="00470172">
        <w:rPr>
          <w:rFonts w:ascii="標楷體" w:hAnsi="標楷體" w:hint="eastAsia"/>
        </w:rPr>
        <w:t>」章節</w:t>
      </w:r>
      <w:r w:rsidR="008A26C0" w:rsidRPr="004B5927">
        <w:rPr>
          <w:rFonts w:ascii="標楷體" w:hAnsi="標楷體" w:hint="eastAsia"/>
        </w:rPr>
        <w:t>。</w:t>
      </w:r>
    </w:p>
    <w:p w14:paraId="345DE05A" w14:textId="1901E058" w:rsidR="00FE3F60" w:rsidRPr="004B5927" w:rsidRDefault="00842BC1" w:rsidP="00842BC1">
      <w:pPr>
        <w:pStyle w:val="20"/>
        <w:numPr>
          <w:ilvl w:val="0"/>
          <w:numId w:val="6"/>
        </w:numPr>
        <w:snapToGrid w:val="0"/>
        <w:ind w:left="1134" w:hanging="621"/>
        <w:rPr>
          <w:rFonts w:ascii="標楷體" w:hAnsi="標楷體"/>
          <w:szCs w:val="28"/>
        </w:rPr>
      </w:pPr>
      <w:r w:rsidRPr="00842BC1">
        <w:rPr>
          <w:rFonts w:ascii="標楷體" w:hAnsi="標楷體" w:hint="eastAsia"/>
          <w:szCs w:val="28"/>
        </w:rPr>
        <w:t>理工、資訊相關科系</w:t>
      </w:r>
      <w:r w:rsidR="002A647D" w:rsidRPr="004B5927">
        <w:rPr>
          <w:rFonts w:ascii="標楷體" w:hAnsi="標楷體" w:hint="eastAsia"/>
          <w:szCs w:val="28"/>
        </w:rPr>
        <w:t>相關科系畢業</w:t>
      </w:r>
      <w:r w:rsidR="002A647D" w:rsidRPr="004B5927">
        <w:rPr>
          <w:rFonts w:ascii="標楷體" w:hAnsi="標楷體"/>
          <w:szCs w:val="28"/>
        </w:rPr>
        <w:t>。</w:t>
      </w:r>
    </w:p>
    <w:p w14:paraId="52787C57" w14:textId="1B91A8D0" w:rsidR="002A647D" w:rsidRPr="004B5927" w:rsidRDefault="002A647D" w:rsidP="006F0E88">
      <w:pPr>
        <w:pStyle w:val="20"/>
        <w:numPr>
          <w:ilvl w:val="0"/>
          <w:numId w:val="6"/>
        </w:numPr>
        <w:snapToGrid w:val="0"/>
        <w:ind w:left="1134" w:hanging="621"/>
        <w:rPr>
          <w:rFonts w:ascii="標楷體" w:hAnsi="標楷體"/>
          <w:szCs w:val="28"/>
        </w:rPr>
      </w:pPr>
      <w:r w:rsidRPr="004B5927">
        <w:rPr>
          <w:rFonts w:ascii="標楷體" w:hAnsi="標楷體" w:hint="eastAsia"/>
          <w:szCs w:val="28"/>
        </w:rPr>
        <w:t>至少</w:t>
      </w:r>
      <w:r w:rsidR="006F52CF">
        <w:rPr>
          <w:rFonts w:ascii="標楷體" w:hAnsi="標楷體" w:hint="eastAsia"/>
          <w:szCs w:val="28"/>
        </w:rPr>
        <w:t>一</w:t>
      </w:r>
      <w:r w:rsidR="006F52CF" w:rsidRPr="004B5927">
        <w:rPr>
          <w:rFonts w:ascii="標楷體" w:hAnsi="標楷體" w:hint="eastAsia"/>
          <w:szCs w:val="28"/>
        </w:rPr>
        <w:t>年</w:t>
      </w:r>
      <w:r w:rsidRPr="004B5927">
        <w:rPr>
          <w:rFonts w:ascii="標楷體" w:hAnsi="標楷體" w:hint="eastAsia"/>
          <w:szCs w:val="28"/>
        </w:rPr>
        <w:t>以上相關工作經驗。</w:t>
      </w:r>
    </w:p>
    <w:p w14:paraId="4EA16C6C" w14:textId="7570E7B2" w:rsidR="006B5A0F" w:rsidRPr="004B5927" w:rsidRDefault="006B5A0F" w:rsidP="006F0E88">
      <w:pPr>
        <w:pStyle w:val="20"/>
        <w:numPr>
          <w:ilvl w:val="0"/>
          <w:numId w:val="6"/>
        </w:numPr>
        <w:snapToGrid w:val="0"/>
        <w:ind w:left="1134" w:hanging="621"/>
        <w:rPr>
          <w:rFonts w:ascii="標楷體" w:hAnsi="標楷體"/>
          <w:szCs w:val="28"/>
        </w:rPr>
      </w:pPr>
      <w:r w:rsidRPr="004B5927">
        <w:rPr>
          <w:rFonts w:ascii="標楷體" w:hAnsi="標楷體" w:hint="eastAsia"/>
          <w:szCs w:val="24"/>
        </w:rPr>
        <w:t>具Windows、Linux作業系統基本管理知識。</w:t>
      </w:r>
    </w:p>
    <w:p w14:paraId="07758237" w14:textId="77C10D03" w:rsidR="006B5A0F" w:rsidRPr="004B5927" w:rsidRDefault="006B5A0F" w:rsidP="006F0E88">
      <w:pPr>
        <w:pStyle w:val="20"/>
        <w:numPr>
          <w:ilvl w:val="0"/>
          <w:numId w:val="6"/>
        </w:numPr>
        <w:snapToGrid w:val="0"/>
        <w:ind w:left="1134" w:hanging="621"/>
        <w:rPr>
          <w:rFonts w:ascii="標楷體" w:hAnsi="標楷體"/>
          <w:szCs w:val="28"/>
        </w:rPr>
      </w:pPr>
      <w:r w:rsidRPr="004B5927">
        <w:rPr>
          <w:rFonts w:ascii="標楷體" w:hAnsi="標楷體" w:hint="eastAsia"/>
          <w:szCs w:val="28"/>
        </w:rPr>
        <w:t>能</w:t>
      </w:r>
      <w:r w:rsidRPr="004B5927">
        <w:rPr>
          <w:rFonts w:ascii="標楷體" w:hAnsi="標楷體" w:hint="eastAsia"/>
          <w:szCs w:val="24"/>
        </w:rPr>
        <w:t>執行日常檢核確認運作狀態等基礎管理。</w:t>
      </w:r>
    </w:p>
    <w:p w14:paraId="441D1AFC" w14:textId="598AAA02" w:rsidR="006B5A0F" w:rsidRPr="004B5927" w:rsidRDefault="006B5A0F" w:rsidP="006F0E88">
      <w:pPr>
        <w:pStyle w:val="20"/>
        <w:numPr>
          <w:ilvl w:val="0"/>
          <w:numId w:val="6"/>
        </w:numPr>
        <w:snapToGrid w:val="0"/>
        <w:ind w:left="1134" w:hanging="621"/>
        <w:rPr>
          <w:rFonts w:ascii="標楷體" w:hAnsi="標楷體"/>
          <w:szCs w:val="28"/>
        </w:rPr>
      </w:pPr>
      <w:r w:rsidRPr="004B5927">
        <w:rPr>
          <w:rFonts w:ascii="標楷體" w:hAnsi="標楷體" w:hint="eastAsia"/>
          <w:szCs w:val="24"/>
        </w:rPr>
        <w:t>具網路管理基本知識。</w:t>
      </w:r>
    </w:p>
    <w:p w14:paraId="47B24540" w14:textId="6DF7694A" w:rsidR="00AD1B1A" w:rsidRPr="004B5927" w:rsidRDefault="00CA7C52" w:rsidP="006F0E88">
      <w:pPr>
        <w:pStyle w:val="20"/>
        <w:numPr>
          <w:ilvl w:val="0"/>
          <w:numId w:val="6"/>
        </w:numPr>
        <w:snapToGrid w:val="0"/>
        <w:ind w:left="1134" w:hanging="621"/>
        <w:rPr>
          <w:rFonts w:ascii="標楷體" w:hAnsi="標楷體"/>
          <w:szCs w:val="28"/>
        </w:rPr>
      </w:pPr>
      <w:r w:rsidRPr="004B5927">
        <w:rPr>
          <w:rFonts w:ascii="標楷體" w:hAnsi="標楷體" w:hint="eastAsia"/>
          <w:szCs w:val="28"/>
        </w:rPr>
        <w:t>派駐</w:t>
      </w:r>
      <w:r w:rsidR="00AD1B1A" w:rsidRPr="004B5927">
        <w:rPr>
          <w:rFonts w:ascii="標楷體" w:hAnsi="標楷體" w:hint="eastAsia"/>
          <w:szCs w:val="28"/>
        </w:rPr>
        <w:t>人力須為</w:t>
      </w:r>
      <w:r w:rsidR="008B7603" w:rsidRPr="004B5927">
        <w:rPr>
          <w:rFonts w:ascii="標楷體" w:hAnsi="標楷體" w:hint="eastAsia"/>
          <w:szCs w:val="28"/>
        </w:rPr>
        <w:t>投標</w:t>
      </w:r>
      <w:r w:rsidR="00AD1B1A" w:rsidRPr="004B5927">
        <w:rPr>
          <w:rFonts w:ascii="標楷體" w:hAnsi="標楷體" w:hint="eastAsia"/>
          <w:szCs w:val="28"/>
        </w:rPr>
        <w:t>廠商正式員工。</w:t>
      </w:r>
    </w:p>
    <w:p w14:paraId="73B923B4" w14:textId="18FCE42C" w:rsidR="006A4811" w:rsidRPr="004B5927" w:rsidRDefault="006A4811" w:rsidP="006F0E88">
      <w:pPr>
        <w:pStyle w:val="20"/>
        <w:numPr>
          <w:ilvl w:val="0"/>
          <w:numId w:val="6"/>
        </w:numPr>
        <w:snapToGrid w:val="0"/>
        <w:ind w:left="1134" w:hanging="621"/>
        <w:rPr>
          <w:rFonts w:ascii="標楷體" w:hAnsi="標楷體"/>
          <w:szCs w:val="28"/>
        </w:rPr>
      </w:pPr>
      <w:r w:rsidRPr="004B5927">
        <w:rPr>
          <w:rFonts w:ascii="標楷體" w:hAnsi="標楷體" w:hint="eastAsia"/>
          <w:szCs w:val="28"/>
        </w:rPr>
        <w:t>廠商內</w:t>
      </w:r>
      <w:r w:rsidR="006E50D5" w:rsidRPr="004B5927">
        <w:rPr>
          <w:rFonts w:ascii="標楷體" w:hAnsi="標楷體" w:hint="eastAsia"/>
          <w:szCs w:val="28"/>
        </w:rPr>
        <w:t>部</w:t>
      </w:r>
      <w:r w:rsidR="003018CE" w:rsidRPr="004B5927">
        <w:rPr>
          <w:rFonts w:ascii="標楷體" w:hAnsi="標楷體" w:hint="eastAsia"/>
          <w:szCs w:val="28"/>
        </w:rPr>
        <w:t>需具有至少以下其中三張專業認證技術人員文件</w:t>
      </w:r>
      <w:r w:rsidR="00AF788F" w:rsidRPr="004B5927">
        <w:rPr>
          <w:rFonts w:ascii="標楷體" w:hAnsi="標楷體" w:hint="eastAsia"/>
          <w:szCs w:val="28"/>
        </w:rPr>
        <w:t>如</w:t>
      </w:r>
      <w:r w:rsidR="003018CE" w:rsidRPr="004B5927">
        <w:rPr>
          <w:rFonts w:ascii="標楷體" w:hAnsi="標楷體" w:hint="eastAsia"/>
          <w:szCs w:val="28"/>
        </w:rPr>
        <w:t>：</w:t>
      </w:r>
      <w:r w:rsidRPr="004B5927">
        <w:rPr>
          <w:rFonts w:ascii="標楷體" w:hAnsi="標楷體" w:hint="eastAsia"/>
          <w:szCs w:val="28"/>
        </w:rPr>
        <w:t>L</w:t>
      </w:r>
      <w:r w:rsidRPr="004B5927">
        <w:rPr>
          <w:rFonts w:ascii="標楷體" w:hAnsi="標楷體"/>
          <w:szCs w:val="28"/>
        </w:rPr>
        <w:t>INUX</w:t>
      </w:r>
      <w:r w:rsidRPr="004B5927">
        <w:rPr>
          <w:rFonts w:ascii="標楷體" w:hAnsi="標楷體" w:hint="eastAsia"/>
          <w:szCs w:val="28"/>
        </w:rPr>
        <w:t>相關證照</w:t>
      </w:r>
      <w:r w:rsidR="003018CE" w:rsidRPr="004B5927">
        <w:rPr>
          <w:rFonts w:ascii="標楷體" w:hAnsi="標楷體" w:hint="eastAsia"/>
          <w:szCs w:val="28"/>
        </w:rPr>
        <w:t>(算一張)</w:t>
      </w:r>
      <w:r w:rsidRPr="004B5927">
        <w:rPr>
          <w:rFonts w:ascii="標楷體" w:hAnsi="標楷體" w:hint="eastAsia"/>
          <w:szCs w:val="28"/>
        </w:rPr>
        <w:t>、MCSE、CCN</w:t>
      </w:r>
      <w:r w:rsidRPr="004B5927">
        <w:rPr>
          <w:rFonts w:ascii="標楷體" w:hAnsi="標楷體"/>
          <w:szCs w:val="28"/>
        </w:rPr>
        <w:t>A</w:t>
      </w:r>
      <w:r w:rsidR="00AF788F" w:rsidRPr="004B5927">
        <w:rPr>
          <w:rFonts w:ascii="標楷體" w:hAnsi="標楷體" w:hint="eastAsia"/>
          <w:szCs w:val="28"/>
        </w:rPr>
        <w:t>、</w:t>
      </w:r>
      <w:r w:rsidRPr="004B5927">
        <w:rPr>
          <w:rFonts w:ascii="標楷體" w:hAnsi="標楷體"/>
          <w:szCs w:val="28"/>
        </w:rPr>
        <w:t>CCNP</w:t>
      </w:r>
      <w:r w:rsidRPr="004B5927">
        <w:rPr>
          <w:rFonts w:ascii="標楷體" w:hAnsi="標楷體" w:hint="eastAsia"/>
          <w:szCs w:val="28"/>
        </w:rPr>
        <w:t>、</w:t>
      </w:r>
      <w:r w:rsidRPr="004B5927">
        <w:rPr>
          <w:rFonts w:ascii="標楷體" w:hAnsi="標楷體" w:hint="eastAsia"/>
          <w:szCs w:val="24"/>
        </w:rPr>
        <w:t>CE</w:t>
      </w:r>
      <w:r w:rsidR="008F5425" w:rsidRPr="004B5927">
        <w:rPr>
          <w:rFonts w:ascii="標楷體" w:hAnsi="標楷體"/>
          <w:szCs w:val="24"/>
        </w:rPr>
        <w:t>H</w:t>
      </w:r>
      <w:r w:rsidRPr="004B5927">
        <w:rPr>
          <w:rFonts w:ascii="標楷體" w:hAnsi="標楷體" w:hint="eastAsia"/>
          <w:szCs w:val="24"/>
        </w:rPr>
        <w:t>、CHFI、NSPA、CISSP</w:t>
      </w:r>
      <w:r w:rsidR="003018CE" w:rsidRPr="004B5927">
        <w:rPr>
          <w:rFonts w:ascii="標楷體" w:hAnsi="標楷體" w:hint="eastAsia"/>
          <w:szCs w:val="24"/>
        </w:rPr>
        <w:t>或</w:t>
      </w:r>
      <w:r w:rsidRPr="004B5927">
        <w:rPr>
          <w:rFonts w:ascii="標楷體" w:hAnsi="標楷體" w:hint="eastAsia"/>
          <w:szCs w:val="24"/>
        </w:rPr>
        <w:t>ISO/CNS 27001 Lead Auditor</w:t>
      </w:r>
      <w:r w:rsidR="003018CE" w:rsidRPr="004B5927">
        <w:rPr>
          <w:rFonts w:ascii="標楷體" w:hAnsi="標楷體" w:hint="eastAsia"/>
          <w:szCs w:val="24"/>
        </w:rPr>
        <w:t>…</w:t>
      </w:r>
      <w:r w:rsidRPr="004B5927">
        <w:rPr>
          <w:rFonts w:ascii="標楷體" w:hAnsi="標楷體" w:hint="eastAsia"/>
          <w:szCs w:val="28"/>
        </w:rPr>
        <w:t>等，</w:t>
      </w:r>
      <w:r w:rsidR="008B2C2C">
        <w:rPr>
          <w:rFonts w:ascii="標楷體" w:hAnsi="標楷體" w:hint="eastAsia"/>
        </w:rPr>
        <w:t>乙方</w:t>
      </w:r>
      <w:r w:rsidR="00201B3B">
        <w:rPr>
          <w:rFonts w:ascii="標楷體" w:hAnsi="標楷體" w:hint="eastAsia"/>
          <w:szCs w:val="28"/>
        </w:rPr>
        <w:t>須負起</w:t>
      </w:r>
      <w:r w:rsidRPr="004B5927">
        <w:rPr>
          <w:rFonts w:ascii="標楷體" w:hAnsi="標楷體" w:hint="eastAsia"/>
          <w:szCs w:val="28"/>
        </w:rPr>
        <w:t>提供</w:t>
      </w:r>
      <w:r w:rsidR="00CA7C52" w:rsidRPr="004B5927">
        <w:rPr>
          <w:rFonts w:ascii="標楷體" w:hAnsi="標楷體" w:hint="eastAsia"/>
          <w:szCs w:val="28"/>
        </w:rPr>
        <w:t>派駐</w:t>
      </w:r>
      <w:r w:rsidRPr="004B5927">
        <w:rPr>
          <w:rFonts w:ascii="標楷體" w:hAnsi="標楷體" w:hint="eastAsia"/>
          <w:szCs w:val="28"/>
        </w:rPr>
        <w:t>人員業務上所需</w:t>
      </w:r>
      <w:r w:rsidR="007A4984">
        <w:rPr>
          <w:rFonts w:ascii="標楷體" w:hAnsi="標楷體" w:hint="eastAsia"/>
          <w:szCs w:val="28"/>
        </w:rPr>
        <w:t>的</w:t>
      </w:r>
      <w:r w:rsidR="00D818CE">
        <w:rPr>
          <w:rFonts w:ascii="標楷體" w:hAnsi="標楷體" w:hint="eastAsia"/>
          <w:szCs w:val="28"/>
        </w:rPr>
        <w:t>技術</w:t>
      </w:r>
      <w:r w:rsidRPr="004B5927">
        <w:rPr>
          <w:rFonts w:ascii="標楷體" w:hAnsi="標楷體" w:hint="eastAsia"/>
          <w:szCs w:val="28"/>
        </w:rPr>
        <w:t>支援</w:t>
      </w:r>
      <w:r w:rsidR="00201B3B">
        <w:rPr>
          <w:rFonts w:ascii="標楷體" w:hAnsi="標楷體" w:hint="eastAsia"/>
          <w:szCs w:val="28"/>
        </w:rPr>
        <w:t>之責任</w:t>
      </w:r>
      <w:r w:rsidRPr="004B5927">
        <w:rPr>
          <w:rFonts w:ascii="標楷體" w:hAnsi="標楷體" w:hint="eastAsia"/>
          <w:szCs w:val="28"/>
        </w:rPr>
        <w:t>。</w:t>
      </w:r>
    </w:p>
    <w:p w14:paraId="32EAAFED" w14:textId="77777777" w:rsidR="00CC20D4" w:rsidRPr="004B5927" w:rsidRDefault="00CC20D4" w:rsidP="006F0E88">
      <w:pPr>
        <w:pStyle w:val="20"/>
        <w:numPr>
          <w:ilvl w:val="0"/>
          <w:numId w:val="6"/>
        </w:numPr>
        <w:snapToGrid w:val="0"/>
        <w:ind w:left="1134" w:hanging="621"/>
        <w:rPr>
          <w:rFonts w:ascii="標楷體" w:hAnsi="標楷體"/>
          <w:szCs w:val="28"/>
        </w:rPr>
      </w:pPr>
      <w:r w:rsidRPr="004B5927">
        <w:rPr>
          <w:rFonts w:ascii="標楷體" w:hAnsi="標楷體" w:hint="eastAsia"/>
          <w:szCs w:val="28"/>
        </w:rPr>
        <w:lastRenderedPageBreak/>
        <w:t>廠商了解並同意所承攬之國輻中心本項業務，將受行政院關於風險業務久任人員管考及監督，同意遵守以下規範：</w:t>
      </w:r>
    </w:p>
    <w:p w14:paraId="706BDF2D" w14:textId="5B4648E7" w:rsidR="00CC20D4" w:rsidRPr="004B5927" w:rsidRDefault="00CC20D4" w:rsidP="00322F68">
      <w:pPr>
        <w:numPr>
          <w:ilvl w:val="0"/>
          <w:numId w:val="9"/>
        </w:numPr>
        <w:snapToGrid w:val="0"/>
        <w:ind w:left="1616" w:hanging="482"/>
        <w:rPr>
          <w:rFonts w:ascii="標楷體" w:eastAsia="標楷體" w:hAnsi="標楷體"/>
          <w:sz w:val="28"/>
          <w:szCs w:val="28"/>
        </w:rPr>
      </w:pPr>
      <w:r w:rsidRPr="004B5927">
        <w:rPr>
          <w:rFonts w:ascii="標楷體" w:eastAsia="標楷體" w:hAnsi="標楷體" w:hint="eastAsia"/>
          <w:sz w:val="28"/>
          <w:szCs w:val="28"/>
        </w:rPr>
        <w:t>廠商所承攬的派駐人員，必須每三年輪換，同一人員不得</w:t>
      </w:r>
      <w:r w:rsidRPr="004B5927">
        <w:rPr>
          <w:rFonts w:ascii="標楷體" w:eastAsia="標楷體" w:hAnsi="標楷體"/>
          <w:sz w:val="28"/>
          <w:szCs w:val="28"/>
        </w:rPr>
        <w:t>(</w:t>
      </w:r>
      <w:r w:rsidRPr="004B5927">
        <w:rPr>
          <w:rFonts w:ascii="標楷體" w:eastAsia="標楷體" w:hAnsi="標楷體" w:hint="eastAsia"/>
          <w:sz w:val="28"/>
          <w:szCs w:val="28"/>
        </w:rPr>
        <w:t>即使前後任職不同公司</w:t>
      </w:r>
      <w:r w:rsidRPr="004B5927">
        <w:rPr>
          <w:rFonts w:ascii="標楷體" w:eastAsia="標楷體" w:hAnsi="標楷體"/>
          <w:sz w:val="28"/>
          <w:szCs w:val="28"/>
        </w:rPr>
        <w:t>)</w:t>
      </w:r>
      <w:r w:rsidRPr="004B5927">
        <w:rPr>
          <w:rFonts w:ascii="標楷體" w:eastAsia="標楷體" w:hAnsi="標楷體" w:hint="eastAsia"/>
          <w:sz w:val="28"/>
          <w:szCs w:val="28"/>
        </w:rPr>
        <w:t>派駐或負責國輻中心之專案超過三年，滿三年後廠商必須無條件更換人員，並且同一人員之前後服務間隔必須超過三年。</w:t>
      </w:r>
    </w:p>
    <w:p w14:paraId="755DB782" w14:textId="3267BE7B" w:rsidR="00CC20D4" w:rsidRPr="004B5927" w:rsidRDefault="00CC20D4" w:rsidP="00322F68">
      <w:pPr>
        <w:numPr>
          <w:ilvl w:val="0"/>
          <w:numId w:val="12"/>
        </w:numPr>
        <w:snapToGrid w:val="0"/>
        <w:ind w:left="1616" w:hanging="482"/>
        <w:rPr>
          <w:rFonts w:ascii="標楷體" w:eastAsia="標楷體" w:hAnsi="標楷體"/>
          <w:sz w:val="28"/>
          <w:szCs w:val="28"/>
        </w:rPr>
      </w:pPr>
      <w:r w:rsidRPr="004B5927">
        <w:rPr>
          <w:rFonts w:ascii="標楷體" w:eastAsia="標楷體" w:hAnsi="標楷體" w:hint="eastAsia"/>
          <w:sz w:val="28"/>
          <w:szCs w:val="28"/>
        </w:rPr>
        <w:t>前項派駐人員即使服務國輻中心未滿三年，期間若有離職或改派其他單位後，亦須遵守間隔三年後方可服務國輻中心的規定，不論專案項目是否相同。</w:t>
      </w:r>
    </w:p>
    <w:p w14:paraId="5F6D9A9B" w14:textId="51033220" w:rsidR="00CC20D4" w:rsidRPr="004B5927" w:rsidRDefault="00CC20D4" w:rsidP="00322F68">
      <w:pPr>
        <w:numPr>
          <w:ilvl w:val="0"/>
          <w:numId w:val="12"/>
        </w:numPr>
        <w:snapToGrid w:val="0"/>
        <w:ind w:left="1616" w:hanging="482"/>
        <w:rPr>
          <w:rFonts w:ascii="標楷體" w:eastAsia="標楷體" w:hAnsi="標楷體"/>
          <w:szCs w:val="28"/>
        </w:rPr>
      </w:pPr>
      <w:r w:rsidRPr="004B5927">
        <w:rPr>
          <w:rFonts w:ascii="標楷體" w:eastAsia="標楷體" w:hAnsi="標楷體" w:hint="eastAsia"/>
          <w:sz w:val="28"/>
          <w:szCs w:val="28"/>
        </w:rPr>
        <w:t>有關派駐人員服務國輻中心的年資，由廠商及國輻中心於約定服務人員名單時確定。</w:t>
      </w:r>
    </w:p>
    <w:p w14:paraId="08A52A51" w14:textId="77777777" w:rsidR="007F26CC" w:rsidRPr="004B5927" w:rsidRDefault="007F26CC" w:rsidP="00FE3F60">
      <w:pPr>
        <w:pStyle w:val="20"/>
        <w:snapToGrid w:val="0"/>
        <w:ind w:left="480"/>
        <w:rPr>
          <w:rFonts w:ascii="標楷體" w:hAnsi="標楷體"/>
          <w:szCs w:val="28"/>
        </w:rPr>
      </w:pPr>
    </w:p>
    <w:p w14:paraId="1FE0713A" w14:textId="7F93F630" w:rsidR="00CF47A0" w:rsidRPr="004B5927" w:rsidRDefault="0046128E" w:rsidP="00FE22EA">
      <w:pPr>
        <w:pStyle w:val="20"/>
        <w:snapToGrid w:val="0"/>
        <w:spacing w:beforeLines="50" w:before="180"/>
        <w:ind w:left="0"/>
        <w:rPr>
          <w:rFonts w:ascii="標楷體" w:hAnsi="標楷體"/>
        </w:rPr>
      </w:pPr>
      <w:r w:rsidRPr="004B5927">
        <w:rPr>
          <w:rFonts w:ascii="標楷體" w:hAnsi="標楷體" w:hint="eastAsia"/>
          <w:b/>
        </w:rPr>
        <w:t>第</w:t>
      </w:r>
      <w:r w:rsidR="00480C32">
        <w:rPr>
          <w:rFonts w:ascii="標楷體" w:hAnsi="標楷體" w:hint="eastAsia"/>
          <w:b/>
        </w:rPr>
        <w:t>七</w:t>
      </w:r>
      <w:r w:rsidRPr="004B5927">
        <w:rPr>
          <w:rFonts w:ascii="標楷體" w:hAnsi="標楷體" w:hint="eastAsia"/>
          <w:b/>
        </w:rPr>
        <w:t>條：</w:t>
      </w:r>
      <w:r w:rsidR="00CA7C52" w:rsidRPr="004B5927">
        <w:rPr>
          <w:rFonts w:ascii="標楷體" w:hAnsi="標楷體" w:hint="eastAsia"/>
          <w:b/>
          <w:szCs w:val="28"/>
        </w:rPr>
        <w:t>派駐</w:t>
      </w:r>
      <w:r w:rsidR="004E7B81" w:rsidRPr="004B5927">
        <w:rPr>
          <w:rFonts w:ascii="標楷體" w:hAnsi="標楷體" w:hint="eastAsia"/>
          <w:b/>
          <w:szCs w:val="28"/>
        </w:rPr>
        <w:t>人員工作時程與管理</w:t>
      </w:r>
    </w:p>
    <w:p w14:paraId="0FBC8C4F" w14:textId="46699E78" w:rsidR="00A84876" w:rsidRPr="004B5927" w:rsidRDefault="00A84876" w:rsidP="00EE5EF4">
      <w:pPr>
        <w:snapToGrid w:val="0"/>
        <w:ind w:leftChars="400" w:left="960"/>
        <w:rPr>
          <w:rFonts w:ascii="標楷體" w:eastAsia="標楷體" w:hAnsi="標楷體"/>
          <w:sz w:val="28"/>
          <w:szCs w:val="22"/>
        </w:rPr>
      </w:pPr>
      <w:r w:rsidRPr="004B5927">
        <w:rPr>
          <w:rFonts w:ascii="標楷體" w:eastAsia="標楷體" w:hAnsi="標楷體"/>
          <w:sz w:val="28"/>
          <w:szCs w:val="22"/>
        </w:rPr>
        <w:t>廠商</w:t>
      </w:r>
      <w:r w:rsidRPr="004B5927">
        <w:rPr>
          <w:rFonts w:ascii="標楷體" w:eastAsia="標楷體" w:hAnsi="標楷體" w:hint="eastAsia"/>
          <w:sz w:val="28"/>
          <w:szCs w:val="22"/>
        </w:rPr>
        <w:t>派駐</w:t>
      </w:r>
      <w:r w:rsidRPr="004B5927">
        <w:rPr>
          <w:rFonts w:ascii="標楷體" w:eastAsia="標楷體" w:hAnsi="標楷體"/>
          <w:sz w:val="28"/>
          <w:szCs w:val="22"/>
        </w:rPr>
        <w:t>本中心之人員</w:t>
      </w:r>
      <w:r w:rsidR="008A26C0" w:rsidRPr="004B5927">
        <w:rPr>
          <w:rFonts w:ascii="標楷體" w:eastAsia="標楷體" w:hAnsi="標楷體" w:hint="eastAsia"/>
          <w:sz w:val="28"/>
          <w:szCs w:val="22"/>
        </w:rPr>
        <w:t>配合駐點上班時間出勤，並依駐點需求彈性調度</w:t>
      </w:r>
      <w:r w:rsidRPr="004B5927">
        <w:rPr>
          <w:rFonts w:ascii="標楷體" w:eastAsia="標楷體" w:hAnsi="標楷體"/>
          <w:sz w:val="28"/>
          <w:szCs w:val="22"/>
        </w:rPr>
        <w:t>，其出缺勤管理方式依下列各項規定辦理：</w:t>
      </w:r>
    </w:p>
    <w:p w14:paraId="48273F47" w14:textId="2CB12023" w:rsidR="002B05DD" w:rsidRPr="004B5927" w:rsidRDefault="00CA7C52" w:rsidP="006F0E88">
      <w:pPr>
        <w:pStyle w:val="20"/>
        <w:numPr>
          <w:ilvl w:val="0"/>
          <w:numId w:val="7"/>
        </w:numPr>
        <w:snapToGrid w:val="0"/>
        <w:ind w:left="1134" w:hanging="621"/>
        <w:rPr>
          <w:rFonts w:ascii="標楷體" w:hAnsi="標楷體"/>
          <w:szCs w:val="22"/>
        </w:rPr>
      </w:pPr>
      <w:r w:rsidRPr="004B5927">
        <w:rPr>
          <w:rFonts w:ascii="標楷體" w:hAnsi="標楷體" w:hint="eastAsia"/>
        </w:rPr>
        <w:t>派駐</w:t>
      </w:r>
      <w:r w:rsidR="00A84876" w:rsidRPr="004B5927">
        <w:rPr>
          <w:rFonts w:ascii="標楷體" w:hAnsi="標楷體" w:hint="eastAsia"/>
        </w:rPr>
        <w:t>人員服務時間為週一至週五，每日上班時間為上午8時3</w:t>
      </w:r>
      <w:r w:rsidR="00A84876" w:rsidRPr="004B5927">
        <w:rPr>
          <w:rFonts w:ascii="標楷體" w:hAnsi="標楷體"/>
        </w:rPr>
        <w:t>0</w:t>
      </w:r>
      <w:r w:rsidR="00A84876" w:rsidRPr="004B5927">
        <w:rPr>
          <w:rFonts w:ascii="標楷體" w:hAnsi="標楷體" w:hint="eastAsia"/>
        </w:rPr>
        <w:t>分</w:t>
      </w:r>
      <w:r w:rsidR="00BB0900" w:rsidRPr="004B5927">
        <w:rPr>
          <w:rFonts w:ascii="標楷體" w:hAnsi="標楷體" w:hint="eastAsia"/>
        </w:rPr>
        <w:t>至</w:t>
      </w:r>
      <w:r w:rsidR="00A84876" w:rsidRPr="004B5927">
        <w:rPr>
          <w:rFonts w:ascii="標楷體" w:hAnsi="標楷體" w:hint="eastAsia"/>
        </w:rPr>
        <w:t>下午5</w:t>
      </w:r>
      <w:r w:rsidR="00A84876" w:rsidRPr="004B5927">
        <w:rPr>
          <w:rFonts w:ascii="標楷體" w:hAnsi="標楷體"/>
        </w:rPr>
        <w:t xml:space="preserve"> </w:t>
      </w:r>
      <w:r w:rsidR="00A84876" w:rsidRPr="004B5927">
        <w:rPr>
          <w:rFonts w:ascii="標楷體" w:hAnsi="標楷體" w:hint="eastAsia"/>
        </w:rPr>
        <w:t>時3</w:t>
      </w:r>
      <w:r w:rsidR="00A84876" w:rsidRPr="004B5927">
        <w:rPr>
          <w:rFonts w:ascii="標楷體" w:hAnsi="標楷體"/>
        </w:rPr>
        <w:t>0</w:t>
      </w:r>
      <w:r w:rsidR="00A84876" w:rsidRPr="004B5927">
        <w:rPr>
          <w:rFonts w:ascii="標楷體" w:hAnsi="標楷體" w:hint="eastAsia"/>
        </w:rPr>
        <w:t>分，國定假日放假標準比照「本中心</w:t>
      </w:r>
      <w:r w:rsidR="00565B13" w:rsidRPr="004B5927">
        <w:rPr>
          <w:rFonts w:ascii="標楷體" w:hAnsi="標楷體" w:hint="eastAsia"/>
        </w:rPr>
        <w:t>辦公日</w:t>
      </w:r>
      <w:r w:rsidR="00A84876" w:rsidRPr="004B5927">
        <w:rPr>
          <w:rFonts w:ascii="標楷體" w:hAnsi="標楷體" w:hint="eastAsia"/>
        </w:rPr>
        <w:t>曆表」辦理。</w:t>
      </w:r>
    </w:p>
    <w:p w14:paraId="74254E5A" w14:textId="77777777" w:rsidR="002B05DD" w:rsidRPr="004B5927" w:rsidRDefault="002B05DD" w:rsidP="006F0E88">
      <w:pPr>
        <w:pStyle w:val="20"/>
        <w:numPr>
          <w:ilvl w:val="0"/>
          <w:numId w:val="7"/>
        </w:numPr>
        <w:snapToGrid w:val="0"/>
        <w:ind w:left="1134" w:hanging="621"/>
        <w:rPr>
          <w:rFonts w:ascii="標楷體" w:hAnsi="標楷體"/>
          <w:szCs w:val="22"/>
        </w:rPr>
      </w:pPr>
      <w:r w:rsidRPr="004B5927">
        <w:rPr>
          <w:rFonts w:ascii="標楷體" w:hAnsi="標楷體"/>
          <w:szCs w:val="28"/>
        </w:rPr>
        <w:t>廠商派駐人員，</w:t>
      </w:r>
      <w:r w:rsidRPr="004B5927">
        <w:rPr>
          <w:rFonts w:ascii="標楷體" w:hAnsi="標楷體" w:hint="eastAsia"/>
          <w:szCs w:val="28"/>
        </w:rPr>
        <w:t>請假應事先經本中心核可，</w:t>
      </w:r>
      <w:r w:rsidRPr="004B5927">
        <w:rPr>
          <w:rFonts w:ascii="標楷體" w:hAnsi="標楷體"/>
          <w:szCs w:val="28"/>
        </w:rPr>
        <w:t>申請請假以</w:t>
      </w:r>
      <w:r w:rsidRPr="004B5927">
        <w:rPr>
          <w:rFonts w:ascii="標楷體" w:hAnsi="標楷體" w:hint="eastAsia"/>
          <w:szCs w:val="28"/>
        </w:rPr>
        <w:t>半天</w:t>
      </w:r>
      <w:r w:rsidRPr="004B5927">
        <w:rPr>
          <w:rFonts w:ascii="標楷體" w:hAnsi="標楷體"/>
          <w:szCs w:val="28"/>
        </w:rPr>
        <w:t>為單位</w:t>
      </w:r>
      <w:r w:rsidRPr="004B5927">
        <w:rPr>
          <w:rFonts w:ascii="標楷體" w:hAnsi="標楷體" w:hint="eastAsia"/>
          <w:szCs w:val="28"/>
        </w:rPr>
        <w:t>並應依勞動基準法暨其施行細則、勞工請假規則及性別工作平等法規定辦理。</w:t>
      </w:r>
    </w:p>
    <w:p w14:paraId="4F5F71B7" w14:textId="47059415" w:rsidR="00A84876" w:rsidRPr="002325A7" w:rsidRDefault="004C3489" w:rsidP="007E3A73">
      <w:pPr>
        <w:pStyle w:val="20"/>
        <w:numPr>
          <w:ilvl w:val="0"/>
          <w:numId w:val="7"/>
        </w:numPr>
        <w:snapToGrid w:val="0"/>
        <w:ind w:left="1134" w:hanging="621"/>
        <w:rPr>
          <w:rFonts w:ascii="標楷體" w:hAnsi="標楷體"/>
          <w:color w:val="000000" w:themeColor="text1"/>
          <w:szCs w:val="22"/>
        </w:rPr>
      </w:pPr>
      <w:r w:rsidRPr="00967F10">
        <w:rPr>
          <w:rFonts w:ascii="標楷體" w:hAnsi="標楷體" w:hint="eastAsia"/>
        </w:rPr>
        <w:t>承上，</w:t>
      </w:r>
      <w:r w:rsidR="00CA7C52" w:rsidRPr="00967F10">
        <w:rPr>
          <w:rFonts w:ascii="標楷體" w:hAnsi="標楷體" w:hint="eastAsia"/>
        </w:rPr>
        <w:t>派駐</w:t>
      </w:r>
      <w:r w:rsidR="00A84876" w:rsidRPr="00967F10">
        <w:rPr>
          <w:rFonts w:ascii="標楷體" w:hAnsi="標楷體" w:hint="eastAsia"/>
        </w:rPr>
        <w:t>人員</w:t>
      </w:r>
      <w:r w:rsidR="00FB70B2" w:rsidRPr="00967F10">
        <w:rPr>
          <w:rFonts w:ascii="標楷體" w:hAnsi="標楷體" w:hint="eastAsia"/>
        </w:rPr>
        <w:t>，依相關勞動法令或性別工作平等法規定請假</w:t>
      </w:r>
      <w:r w:rsidR="00DF3E75" w:rsidRPr="00967F10">
        <w:rPr>
          <w:rFonts w:ascii="標楷體" w:hAnsi="標楷體" w:hint="eastAsia"/>
        </w:rPr>
        <w:t>經中心同意者</w:t>
      </w:r>
      <w:r w:rsidR="00A84876" w:rsidRPr="00967F10">
        <w:rPr>
          <w:rFonts w:ascii="標楷體" w:hAnsi="標楷體" w:hint="eastAsia"/>
        </w:rPr>
        <w:t>廠商得</w:t>
      </w:r>
      <w:r w:rsidR="00A84876" w:rsidRPr="00967F10">
        <w:rPr>
          <w:rFonts w:ascii="標楷體" w:hAnsi="標楷體" w:hint="eastAsia"/>
          <w:bCs/>
        </w:rPr>
        <w:t>不派員代理</w:t>
      </w:r>
      <w:r w:rsidR="00AA6C7E" w:rsidRPr="00967F10">
        <w:rPr>
          <w:rFonts w:ascii="標楷體" w:hAnsi="標楷體" w:hint="eastAsia"/>
          <w:bCs/>
        </w:rPr>
        <w:t>(註)</w:t>
      </w:r>
      <w:r w:rsidR="00A84876" w:rsidRPr="00967F10">
        <w:rPr>
          <w:rFonts w:ascii="標楷體" w:hAnsi="標楷體" w:hint="eastAsia"/>
          <w:bCs/>
        </w:rPr>
        <w:t>，惟如因本中心業務需求，</w:t>
      </w:r>
      <w:r w:rsidR="00CA7C52" w:rsidRPr="00967F10">
        <w:rPr>
          <w:rFonts w:ascii="標楷體" w:hAnsi="標楷體" w:hint="eastAsia"/>
          <w:bCs/>
        </w:rPr>
        <w:t>派駐</w:t>
      </w:r>
      <w:r w:rsidR="00A84876" w:rsidRPr="00967F10">
        <w:rPr>
          <w:rFonts w:ascii="標楷體" w:hAnsi="標楷體" w:hint="eastAsia"/>
          <w:bCs/>
        </w:rPr>
        <w:t>人員需配合加班或出差，皆由廠商支付加班費，不得向本中心另行收費。</w:t>
      </w:r>
      <w:r w:rsidR="00AA6C7E" w:rsidRPr="00967F10">
        <w:rPr>
          <w:rFonts w:ascii="標楷體" w:hAnsi="標楷體" w:hint="eastAsia"/>
          <w:bCs/>
        </w:rPr>
        <w:t>(註：若</w:t>
      </w:r>
      <w:r w:rsidR="00923ED7">
        <w:rPr>
          <w:rFonts w:ascii="標楷體" w:hAnsi="標楷體" w:hint="eastAsia"/>
          <w:bCs/>
        </w:rPr>
        <w:t>經中心同意，廠商得不派員代理之情形，當期契約價金應依契約</w:t>
      </w:r>
      <w:r w:rsidR="00923ED7" w:rsidRPr="002325A7">
        <w:rPr>
          <w:rFonts w:ascii="標楷體" w:hAnsi="標楷體" w:hint="eastAsia"/>
          <w:iCs/>
          <w:color w:val="000000" w:themeColor="text1"/>
        </w:rPr>
        <w:t>第8條第20款第10目規定扣除契約價金；廠商應派員代理而未派相當之勞工代理之情形</w:t>
      </w:r>
      <w:r w:rsidR="00AA6C7E" w:rsidRPr="002325A7">
        <w:rPr>
          <w:rFonts w:ascii="標楷體" w:hAnsi="標楷體" w:hint="eastAsia"/>
          <w:bCs/>
          <w:color w:val="000000" w:themeColor="text1"/>
        </w:rPr>
        <w:t>，</w:t>
      </w:r>
      <w:r w:rsidR="00FB245D" w:rsidRPr="002325A7">
        <w:rPr>
          <w:rFonts w:ascii="標楷體" w:hAnsi="標楷體" w:hint="eastAsia"/>
          <w:bCs/>
          <w:color w:val="000000" w:themeColor="text1"/>
        </w:rPr>
        <w:t>當期契約價金應依契約</w:t>
      </w:r>
      <w:r w:rsidR="00FB245D" w:rsidRPr="002325A7">
        <w:rPr>
          <w:rFonts w:ascii="標楷體" w:hAnsi="標楷體" w:hint="eastAsia"/>
          <w:color w:val="000000" w:themeColor="text1"/>
        </w:rPr>
        <w:t>第</w:t>
      </w:r>
      <w:r w:rsidR="00923ED7" w:rsidRPr="002325A7">
        <w:rPr>
          <w:rFonts w:ascii="標楷體" w:hAnsi="標楷體" w:hint="eastAsia"/>
          <w:color w:val="000000" w:themeColor="text1"/>
        </w:rPr>
        <w:t>15</w:t>
      </w:r>
      <w:r w:rsidR="00FB245D" w:rsidRPr="002325A7">
        <w:rPr>
          <w:rFonts w:ascii="標楷體" w:hAnsi="標楷體" w:hint="eastAsia"/>
          <w:color w:val="000000" w:themeColor="text1"/>
        </w:rPr>
        <w:t>條</w:t>
      </w:r>
      <w:r w:rsidR="00923ED7" w:rsidRPr="002325A7">
        <w:rPr>
          <w:rFonts w:ascii="標楷體" w:hAnsi="標楷體" w:hint="eastAsia"/>
          <w:color w:val="000000" w:themeColor="text1"/>
        </w:rPr>
        <w:t>相關規定</w:t>
      </w:r>
      <w:r w:rsidR="00FB245D" w:rsidRPr="002325A7">
        <w:rPr>
          <w:rFonts w:ascii="標楷體" w:hAnsi="標楷體" w:hint="eastAsia"/>
          <w:color w:val="000000" w:themeColor="text1"/>
        </w:rPr>
        <w:t>計算</w:t>
      </w:r>
      <w:r w:rsidR="008025C8" w:rsidRPr="002325A7">
        <w:rPr>
          <w:rFonts w:ascii="標楷體" w:hAnsi="標楷體" w:hint="eastAsia"/>
          <w:color w:val="000000" w:themeColor="text1"/>
        </w:rPr>
        <w:t>違約金</w:t>
      </w:r>
      <w:r w:rsidR="00BF0419" w:rsidRPr="002325A7">
        <w:rPr>
          <w:rFonts w:ascii="標楷體" w:hAnsi="標楷體" w:hint="eastAsia"/>
          <w:bCs/>
          <w:color w:val="000000" w:themeColor="text1"/>
        </w:rPr>
        <w:t>。</w:t>
      </w:r>
      <w:r w:rsidR="00AA6C7E" w:rsidRPr="002325A7">
        <w:rPr>
          <w:rFonts w:ascii="標楷體" w:hAnsi="標楷體" w:hint="eastAsia"/>
          <w:bCs/>
          <w:color w:val="000000" w:themeColor="text1"/>
        </w:rPr>
        <w:t>)</w:t>
      </w:r>
    </w:p>
    <w:p w14:paraId="4E5B7397" w14:textId="10D57609" w:rsidR="00F856B9" w:rsidRPr="004B5927" w:rsidRDefault="00F856B9" w:rsidP="006F0E88">
      <w:pPr>
        <w:pStyle w:val="20"/>
        <w:numPr>
          <w:ilvl w:val="0"/>
          <w:numId w:val="7"/>
        </w:numPr>
        <w:snapToGrid w:val="0"/>
        <w:ind w:left="1134" w:hanging="621"/>
        <w:rPr>
          <w:rFonts w:ascii="標楷體" w:hAnsi="標楷體"/>
          <w:szCs w:val="22"/>
        </w:rPr>
      </w:pPr>
      <w:r w:rsidRPr="002325A7">
        <w:rPr>
          <w:rFonts w:ascii="標楷體" w:hAnsi="標楷體" w:hint="eastAsia"/>
          <w:color w:val="000000" w:themeColor="text1"/>
          <w:szCs w:val="22"/>
        </w:rPr>
        <w:t>工作日若遇颱風假(以人事行政局公告為主)，則當日短少之時數不</w:t>
      </w:r>
      <w:r w:rsidRPr="004B5927">
        <w:rPr>
          <w:rFonts w:ascii="標楷體" w:hAnsi="標楷體" w:hint="eastAsia"/>
          <w:szCs w:val="22"/>
        </w:rPr>
        <w:t>予扣減</w:t>
      </w:r>
      <w:r w:rsidRPr="004B5927">
        <w:rPr>
          <w:rFonts w:ascii="標楷體" w:hAnsi="標楷體"/>
          <w:szCs w:val="22"/>
        </w:rPr>
        <w:t>。</w:t>
      </w:r>
    </w:p>
    <w:p w14:paraId="0918C4FA" w14:textId="48C10011" w:rsidR="007C7DED" w:rsidRPr="004B5927" w:rsidRDefault="00A84876" w:rsidP="006F0E88">
      <w:pPr>
        <w:pStyle w:val="20"/>
        <w:numPr>
          <w:ilvl w:val="0"/>
          <w:numId w:val="7"/>
        </w:numPr>
        <w:snapToGrid w:val="0"/>
        <w:ind w:left="1134" w:hanging="621"/>
        <w:rPr>
          <w:rFonts w:ascii="標楷體" w:hAnsi="標楷體"/>
        </w:rPr>
      </w:pPr>
      <w:r w:rsidRPr="004B5927">
        <w:rPr>
          <w:rFonts w:ascii="標楷體" w:hAnsi="標楷體"/>
          <w:szCs w:val="22"/>
        </w:rPr>
        <w:t>廠商</w:t>
      </w:r>
      <w:r w:rsidRPr="004B5927">
        <w:rPr>
          <w:rFonts w:ascii="標楷體" w:hAnsi="標楷體" w:hint="eastAsia"/>
          <w:szCs w:val="22"/>
        </w:rPr>
        <w:t>派駐</w:t>
      </w:r>
      <w:r w:rsidRPr="004B5927">
        <w:rPr>
          <w:rFonts w:ascii="標楷體" w:hAnsi="標楷體"/>
          <w:szCs w:val="22"/>
        </w:rPr>
        <w:t>本中心之人員離職時，其替換人員必須於該員離職前先行到職，以便順利交接該員所負責之業務，且交接工作必須如實完成</w:t>
      </w:r>
      <w:r w:rsidR="00006BEB" w:rsidRPr="004B5927">
        <w:rPr>
          <w:rFonts w:ascii="標楷體" w:hAnsi="標楷體" w:hint="eastAsia"/>
          <w:szCs w:val="22"/>
        </w:rPr>
        <w:t>並</w:t>
      </w:r>
      <w:r w:rsidR="008542F4" w:rsidRPr="004B5927">
        <w:rPr>
          <w:rFonts w:ascii="標楷體" w:hAnsi="標楷體" w:hint="eastAsia"/>
          <w:szCs w:val="22"/>
        </w:rPr>
        <w:t>備存</w:t>
      </w:r>
      <w:r w:rsidR="00AD5712" w:rsidRPr="004B5927">
        <w:rPr>
          <w:rFonts w:ascii="標楷體" w:hAnsi="標楷體" w:hint="eastAsia"/>
          <w:szCs w:val="22"/>
        </w:rPr>
        <w:t>有交接雙方簽名的</w:t>
      </w:r>
      <w:r w:rsidR="00006BEB" w:rsidRPr="004B5927">
        <w:rPr>
          <w:rFonts w:ascii="標楷體" w:hAnsi="標楷體" w:hint="eastAsia"/>
          <w:szCs w:val="22"/>
        </w:rPr>
        <w:t>相關</w:t>
      </w:r>
      <w:r w:rsidR="00AD5712" w:rsidRPr="004B5927">
        <w:rPr>
          <w:rFonts w:ascii="標楷體" w:hAnsi="標楷體" w:hint="eastAsia"/>
          <w:szCs w:val="22"/>
        </w:rPr>
        <w:t>交接紀錄</w:t>
      </w:r>
      <w:r w:rsidR="001C0789" w:rsidRPr="004B5927">
        <w:rPr>
          <w:rFonts w:ascii="標楷體" w:hAnsi="標楷體" w:hint="eastAsia"/>
          <w:szCs w:val="22"/>
        </w:rPr>
        <w:t>如：</w:t>
      </w:r>
      <w:r w:rsidR="009A1C11" w:rsidRPr="004B5927">
        <w:rPr>
          <w:rFonts w:ascii="標楷體" w:hAnsi="標楷體" w:hint="eastAsia"/>
          <w:szCs w:val="22"/>
        </w:rPr>
        <w:t>日常</w:t>
      </w:r>
      <w:r w:rsidR="001C0789" w:rsidRPr="004B5927">
        <w:rPr>
          <w:rFonts w:ascii="標楷體" w:hAnsi="標楷體" w:hint="eastAsia"/>
          <w:szCs w:val="22"/>
        </w:rPr>
        <w:t>工作清單</w:t>
      </w:r>
      <w:r w:rsidR="009A1C11" w:rsidRPr="004B5927">
        <w:rPr>
          <w:rFonts w:ascii="標楷體" w:hAnsi="標楷體" w:hint="eastAsia"/>
          <w:szCs w:val="22"/>
        </w:rPr>
        <w:t>及</w:t>
      </w:r>
      <w:r w:rsidR="00543F4B" w:rsidRPr="004B5927">
        <w:rPr>
          <w:rFonts w:ascii="標楷體" w:hAnsi="標楷體" w:hint="eastAsia"/>
          <w:szCs w:val="22"/>
        </w:rPr>
        <w:t>作業</w:t>
      </w:r>
      <w:r w:rsidR="009A1C11" w:rsidRPr="004B5927">
        <w:rPr>
          <w:rFonts w:ascii="標楷體" w:hAnsi="標楷體" w:hint="eastAsia"/>
          <w:szCs w:val="22"/>
        </w:rPr>
        <w:t>說明</w:t>
      </w:r>
      <w:r w:rsidR="001C0789" w:rsidRPr="004B5927">
        <w:rPr>
          <w:rFonts w:ascii="標楷體" w:hAnsi="標楷體" w:hint="eastAsia"/>
          <w:szCs w:val="22"/>
        </w:rPr>
        <w:t>、</w:t>
      </w:r>
      <w:r w:rsidR="006B6193" w:rsidRPr="004B5927">
        <w:rPr>
          <w:rFonts w:ascii="標楷體" w:hAnsi="標楷體" w:hint="eastAsia"/>
          <w:szCs w:val="22"/>
        </w:rPr>
        <w:t>處理中及</w:t>
      </w:r>
      <w:r w:rsidR="001C0789" w:rsidRPr="004B5927">
        <w:rPr>
          <w:rFonts w:ascii="標楷體" w:hAnsi="標楷體" w:hint="eastAsia"/>
          <w:szCs w:val="22"/>
        </w:rPr>
        <w:t>待辦事項、</w:t>
      </w:r>
      <w:r w:rsidR="00A33918" w:rsidRPr="004B5927">
        <w:rPr>
          <w:rFonts w:ascii="標楷體" w:hAnsi="標楷體" w:hint="eastAsia"/>
          <w:szCs w:val="22"/>
        </w:rPr>
        <w:t>相關</w:t>
      </w:r>
      <w:r w:rsidR="00E72FEA" w:rsidRPr="004B5927">
        <w:rPr>
          <w:rFonts w:ascii="標楷體" w:hAnsi="標楷體" w:hint="eastAsia"/>
          <w:szCs w:val="22"/>
        </w:rPr>
        <w:t>維運</w:t>
      </w:r>
      <w:r w:rsidR="001C0789" w:rsidRPr="004B5927">
        <w:rPr>
          <w:rFonts w:ascii="標楷體" w:hAnsi="標楷體" w:hint="eastAsia"/>
          <w:szCs w:val="22"/>
        </w:rPr>
        <w:t>帳號…等</w:t>
      </w:r>
      <w:r w:rsidR="00AD5712" w:rsidRPr="004B5927">
        <w:rPr>
          <w:rFonts w:ascii="標楷體" w:hAnsi="標楷體" w:hint="eastAsia"/>
          <w:szCs w:val="22"/>
        </w:rPr>
        <w:t>資訊</w:t>
      </w:r>
      <w:r w:rsidR="001C0789" w:rsidRPr="004B5927">
        <w:rPr>
          <w:rFonts w:ascii="標楷體" w:hAnsi="標楷體" w:hint="eastAsia"/>
          <w:szCs w:val="22"/>
        </w:rPr>
        <w:t>。</w:t>
      </w:r>
      <w:r w:rsidR="00BE0966" w:rsidRPr="004B5927">
        <w:rPr>
          <w:rFonts w:ascii="標楷體" w:hAnsi="標楷體" w:hint="eastAsia"/>
          <w:szCs w:val="22"/>
        </w:rPr>
        <w:t>本中心得查檢相關資訊，如</w:t>
      </w:r>
      <w:r w:rsidR="00C1526A" w:rsidRPr="004B5927">
        <w:rPr>
          <w:rFonts w:ascii="標楷體" w:hAnsi="標楷體" w:hint="eastAsia"/>
          <w:szCs w:val="22"/>
        </w:rPr>
        <w:t>經發現</w:t>
      </w:r>
      <w:r w:rsidR="00BE0966" w:rsidRPr="004B5927">
        <w:rPr>
          <w:rFonts w:ascii="標楷體" w:hAnsi="標楷體" w:hint="eastAsia"/>
          <w:szCs w:val="22"/>
        </w:rPr>
        <w:t>內容記載不實</w:t>
      </w:r>
      <w:r w:rsidR="00D42007" w:rsidRPr="004B5927">
        <w:rPr>
          <w:rFonts w:ascii="標楷體" w:hAnsi="標楷體" w:hint="eastAsia"/>
          <w:szCs w:val="22"/>
        </w:rPr>
        <w:t>或短少視同缺漏</w:t>
      </w:r>
      <w:r w:rsidR="00BE0966" w:rsidRPr="004B5927">
        <w:rPr>
          <w:rFonts w:ascii="標楷體" w:hAnsi="標楷體" w:hint="eastAsia"/>
          <w:szCs w:val="22"/>
        </w:rPr>
        <w:t>。</w:t>
      </w:r>
    </w:p>
    <w:p w14:paraId="1CAF0A70" w14:textId="6A9F9731" w:rsidR="00F856B9" w:rsidRPr="004B5927" w:rsidRDefault="00E43B3F" w:rsidP="006F0E88">
      <w:pPr>
        <w:pStyle w:val="20"/>
        <w:numPr>
          <w:ilvl w:val="0"/>
          <w:numId w:val="7"/>
        </w:numPr>
        <w:snapToGrid w:val="0"/>
        <w:ind w:left="1134" w:hanging="621"/>
        <w:rPr>
          <w:rFonts w:ascii="標楷體" w:hAnsi="標楷體"/>
        </w:rPr>
      </w:pPr>
      <w:r w:rsidRPr="004B5927">
        <w:rPr>
          <w:rFonts w:ascii="標楷體" w:hAnsi="標楷體" w:hint="eastAsia"/>
        </w:rPr>
        <w:t>派駐人員工作時間以</w:t>
      </w:r>
      <w:r w:rsidR="0054483D" w:rsidRPr="004B5927">
        <w:rPr>
          <w:rFonts w:ascii="標楷體" w:hAnsi="標楷體" w:hint="eastAsia"/>
        </w:rPr>
        <w:t>在</w:t>
      </w:r>
      <w:r w:rsidRPr="004B5927">
        <w:rPr>
          <w:rFonts w:ascii="標楷體" w:hAnsi="標楷體" w:hint="eastAsia"/>
        </w:rPr>
        <w:t>中心簽到紀錄時間為準。如有遲到早退或不足</w:t>
      </w:r>
      <w:r w:rsidRPr="004B5927">
        <w:rPr>
          <w:rFonts w:ascii="標楷體" w:hAnsi="標楷體" w:hint="eastAsia"/>
        </w:rPr>
        <w:lastRenderedPageBreak/>
        <w:t>工作時數情況，應將不足時數補足(不足1小時，以</w:t>
      </w:r>
      <w:r w:rsidRPr="004B5927">
        <w:rPr>
          <w:rFonts w:ascii="標楷體" w:hAnsi="標楷體"/>
        </w:rPr>
        <w:t>1</w:t>
      </w:r>
      <w:r w:rsidRPr="004B5927">
        <w:rPr>
          <w:rFonts w:ascii="標楷體" w:hAnsi="標楷體" w:hint="eastAsia"/>
        </w:rPr>
        <w:t>小時計)。</w:t>
      </w:r>
    </w:p>
    <w:p w14:paraId="3E915841" w14:textId="3FBD7535" w:rsidR="00A131E7" w:rsidRDefault="00A131E7" w:rsidP="006F0E88">
      <w:pPr>
        <w:pStyle w:val="20"/>
        <w:numPr>
          <w:ilvl w:val="0"/>
          <w:numId w:val="7"/>
        </w:numPr>
        <w:snapToGrid w:val="0"/>
        <w:ind w:left="1134" w:hanging="621"/>
        <w:rPr>
          <w:rFonts w:ascii="標楷體" w:hAnsi="標楷體"/>
        </w:rPr>
      </w:pPr>
      <w:r w:rsidRPr="004B5927">
        <w:rPr>
          <w:rFonts w:ascii="標楷體" w:hAnsi="標楷體"/>
        </w:rPr>
        <w:t>廠商所屬派駐服務技術人員至本中心指定處所工作時，應</w:t>
      </w:r>
      <w:r w:rsidR="00D337E9" w:rsidRPr="00D337E9">
        <w:rPr>
          <w:rFonts w:ascii="標楷體" w:hAnsi="標楷體" w:hint="eastAsia"/>
        </w:rPr>
        <w:t>依契約第8條(三)之4規定</w:t>
      </w:r>
      <w:r w:rsidRPr="004B5927">
        <w:rPr>
          <w:rFonts w:ascii="標楷體" w:hAnsi="標楷體"/>
        </w:rPr>
        <w:t>簽</w:t>
      </w:r>
      <w:r w:rsidR="00923ED7">
        <w:rPr>
          <w:rFonts w:ascii="標楷體" w:hAnsi="標楷體" w:hint="eastAsia"/>
        </w:rPr>
        <w:t>署</w:t>
      </w:r>
      <w:r w:rsidRPr="004B5927">
        <w:rPr>
          <w:rFonts w:ascii="標楷體" w:hAnsi="標楷體" w:hint="eastAsia"/>
        </w:rPr>
        <w:t>本中心「保密切結</w:t>
      </w:r>
      <w:r w:rsidRPr="004B5927">
        <w:rPr>
          <w:rFonts w:ascii="標楷體" w:hAnsi="標楷體"/>
        </w:rPr>
        <w:t>書</w:t>
      </w:r>
      <w:r w:rsidR="00B3182E">
        <w:rPr>
          <w:rFonts w:ascii="標楷體" w:hAnsi="標楷體" w:hint="eastAsia"/>
        </w:rPr>
        <w:t>/</w:t>
      </w:r>
      <w:r w:rsidR="00E42F19">
        <w:rPr>
          <w:rFonts w:ascii="標楷體" w:hAnsi="標楷體" w:hint="eastAsia"/>
        </w:rPr>
        <w:t>保密同意書</w:t>
      </w:r>
      <w:r w:rsidRPr="004B5927">
        <w:rPr>
          <w:rFonts w:ascii="標楷體" w:hAnsi="標楷體" w:hint="eastAsia"/>
        </w:rPr>
        <w:t>」，並依資通安全管理法及中心資訊安全管理系統規定</w:t>
      </w:r>
      <w:r w:rsidRPr="004B5927">
        <w:rPr>
          <w:rFonts w:ascii="標楷體" w:hAnsi="標楷體"/>
        </w:rPr>
        <w:t>，對本中心之業務機密負完全保密之責。</w:t>
      </w:r>
    </w:p>
    <w:p w14:paraId="128F46D5" w14:textId="671C3E6F" w:rsidR="00E72073" w:rsidRPr="004B5927" w:rsidRDefault="00E72073" w:rsidP="002E112A">
      <w:pPr>
        <w:pStyle w:val="20"/>
        <w:numPr>
          <w:ilvl w:val="0"/>
          <w:numId w:val="7"/>
        </w:numPr>
        <w:snapToGrid w:val="0"/>
        <w:ind w:left="1134" w:hanging="621"/>
        <w:rPr>
          <w:rFonts w:ascii="標楷體" w:hAnsi="標楷體"/>
        </w:rPr>
      </w:pPr>
      <w:r w:rsidRPr="00E72073">
        <w:rPr>
          <w:rFonts w:ascii="標楷體" w:hAnsi="標楷體" w:hint="eastAsia"/>
        </w:rPr>
        <w:t>廠商派駐機構之人員應遵守機構內部之管理規定，在穿著談吐舉止上保持專業之形象，與機構人員交往範圍不應超越工作上之需要。</w:t>
      </w:r>
    </w:p>
    <w:p w14:paraId="27104E5E" w14:textId="232E9006" w:rsidR="004428F2" w:rsidRPr="00460CAE" w:rsidRDefault="004428F2" w:rsidP="00687FD6">
      <w:pPr>
        <w:pStyle w:val="20"/>
        <w:numPr>
          <w:ilvl w:val="0"/>
          <w:numId w:val="7"/>
        </w:numPr>
        <w:snapToGrid w:val="0"/>
        <w:ind w:left="1134" w:hanging="621"/>
        <w:rPr>
          <w:rFonts w:ascii="標楷體" w:hAnsi="標楷體"/>
        </w:rPr>
      </w:pPr>
      <w:r w:rsidRPr="00687FD6">
        <w:rPr>
          <w:rFonts w:ascii="標楷體" w:hAnsi="標楷體" w:hint="eastAsia"/>
          <w:szCs w:val="24"/>
        </w:rPr>
        <w:t>派駐人員</w:t>
      </w:r>
      <w:r w:rsidR="00307710" w:rsidRPr="00687FD6">
        <w:rPr>
          <w:rFonts w:ascii="標楷體" w:hAnsi="標楷體" w:hint="eastAsia"/>
          <w:szCs w:val="24"/>
        </w:rPr>
        <w:t>不得未經本案承辦單位主管同意擅自推銷產品/服務至中心內其他單位。</w:t>
      </w:r>
    </w:p>
    <w:p w14:paraId="4C57F2A5" w14:textId="1FB80205" w:rsidR="006D0086" w:rsidRPr="004B5927" w:rsidRDefault="006D0086" w:rsidP="00307710">
      <w:pPr>
        <w:pStyle w:val="20"/>
        <w:numPr>
          <w:ilvl w:val="0"/>
          <w:numId w:val="7"/>
        </w:numPr>
        <w:snapToGrid w:val="0"/>
        <w:ind w:left="1134" w:hanging="621"/>
        <w:rPr>
          <w:rFonts w:ascii="標楷體" w:hAnsi="標楷體"/>
        </w:rPr>
      </w:pPr>
      <w:r w:rsidRPr="004B5927">
        <w:rPr>
          <w:rFonts w:ascii="標楷體" w:hAnsi="標楷體" w:hint="eastAsia"/>
          <w:szCs w:val="24"/>
        </w:rPr>
        <w:t>派駐人員不得</w:t>
      </w:r>
      <w:r w:rsidR="00E804AF" w:rsidRPr="004B5927">
        <w:rPr>
          <w:rFonts w:ascii="標楷體" w:hAnsi="標楷體" w:hint="eastAsia"/>
          <w:szCs w:val="24"/>
        </w:rPr>
        <w:t>利用系統或以職務之便探查工作上或個人之隱私</w:t>
      </w:r>
      <w:r w:rsidR="00DE0BC6" w:rsidRPr="004B5927">
        <w:rPr>
          <w:rFonts w:ascii="標楷體" w:hAnsi="標楷體" w:hint="eastAsia"/>
          <w:szCs w:val="24"/>
        </w:rPr>
        <w:t>，亦不得將工作細節及敏感資訊透露</w:t>
      </w:r>
      <w:r w:rsidR="00A72E8B" w:rsidRPr="004B5927">
        <w:rPr>
          <w:rFonts w:ascii="標楷體" w:hAnsi="標楷體" w:hint="eastAsia"/>
          <w:szCs w:val="24"/>
        </w:rPr>
        <w:t>予他人</w:t>
      </w:r>
      <w:r w:rsidR="00DE0BC6" w:rsidRPr="004B5927">
        <w:rPr>
          <w:rFonts w:ascii="標楷體" w:hAnsi="標楷體" w:hint="eastAsia"/>
          <w:szCs w:val="24"/>
        </w:rPr>
        <w:t>。</w:t>
      </w:r>
      <w:r w:rsidR="00D6712E" w:rsidRPr="004B5927">
        <w:rPr>
          <w:rFonts w:ascii="標楷體" w:hAnsi="標楷體" w:hint="eastAsia"/>
          <w:szCs w:val="24"/>
        </w:rPr>
        <w:t>如有必要則需</w:t>
      </w:r>
      <w:r w:rsidR="00B21D84" w:rsidRPr="004B5927">
        <w:rPr>
          <w:rFonts w:ascii="標楷體" w:hAnsi="標楷體" w:hint="eastAsia"/>
          <w:szCs w:val="24"/>
        </w:rPr>
        <w:t>獲得</w:t>
      </w:r>
      <w:r w:rsidR="00D6712E" w:rsidRPr="004B5927">
        <w:rPr>
          <w:rFonts w:ascii="標楷體" w:hAnsi="標楷體" w:hint="eastAsia"/>
          <w:szCs w:val="24"/>
        </w:rPr>
        <w:t>相關權限人員之充份授權後方可執行</w:t>
      </w:r>
      <w:r w:rsidRPr="004B5927">
        <w:rPr>
          <w:rFonts w:ascii="標楷體" w:hAnsi="標楷體" w:hint="eastAsia"/>
          <w:szCs w:val="24"/>
        </w:rPr>
        <w:t>。</w:t>
      </w:r>
    </w:p>
    <w:p w14:paraId="565AC017" w14:textId="77777777" w:rsidR="005F5602" w:rsidRPr="004B5927" w:rsidRDefault="005F5602" w:rsidP="00352823">
      <w:pPr>
        <w:pStyle w:val="20"/>
        <w:snapToGrid w:val="0"/>
        <w:ind w:left="1134"/>
        <w:rPr>
          <w:rFonts w:ascii="標楷體" w:hAnsi="標楷體"/>
        </w:rPr>
      </w:pPr>
    </w:p>
    <w:p w14:paraId="6F470232" w14:textId="3E6DBF1B" w:rsidR="004E7B81" w:rsidRPr="004B5927" w:rsidRDefault="004E7B81" w:rsidP="00811F53">
      <w:pPr>
        <w:pStyle w:val="20"/>
        <w:snapToGrid w:val="0"/>
        <w:spacing w:beforeLines="50" w:before="180"/>
        <w:ind w:left="0"/>
        <w:rPr>
          <w:rFonts w:ascii="標楷體" w:hAnsi="標楷體"/>
          <w:b/>
        </w:rPr>
      </w:pPr>
      <w:r w:rsidRPr="004B5927">
        <w:rPr>
          <w:rFonts w:ascii="標楷體" w:hAnsi="標楷體" w:hint="eastAsia"/>
          <w:b/>
        </w:rPr>
        <w:t>第</w:t>
      </w:r>
      <w:r w:rsidR="00480C32">
        <w:rPr>
          <w:rFonts w:ascii="標楷體" w:hAnsi="標楷體" w:hint="eastAsia"/>
          <w:b/>
        </w:rPr>
        <w:t>八</w:t>
      </w:r>
      <w:r w:rsidRPr="004B5927">
        <w:rPr>
          <w:rFonts w:ascii="標楷體" w:hAnsi="標楷體" w:hint="eastAsia"/>
          <w:b/>
        </w:rPr>
        <w:t>條：罰則</w:t>
      </w:r>
      <w:r w:rsidR="00E43B3F" w:rsidRPr="004B5927">
        <w:rPr>
          <w:rFonts w:ascii="標楷體" w:hAnsi="標楷體" w:hint="eastAsia"/>
          <w:b/>
        </w:rPr>
        <w:t>與賠償</w:t>
      </w:r>
    </w:p>
    <w:p w14:paraId="35E8DB21" w14:textId="49A39568" w:rsidR="00F856B9" w:rsidRPr="004B5927" w:rsidRDefault="00F856B9" w:rsidP="006F0E88">
      <w:pPr>
        <w:pStyle w:val="20"/>
        <w:numPr>
          <w:ilvl w:val="0"/>
          <w:numId w:val="10"/>
        </w:numPr>
        <w:snapToGrid w:val="0"/>
        <w:ind w:left="1134" w:hanging="621"/>
        <w:rPr>
          <w:rFonts w:ascii="標楷體" w:hAnsi="標楷體"/>
          <w:szCs w:val="28"/>
        </w:rPr>
      </w:pPr>
      <w:r w:rsidRPr="004B5927">
        <w:rPr>
          <w:rFonts w:ascii="標楷體" w:hAnsi="標楷體"/>
          <w:szCs w:val="28"/>
        </w:rPr>
        <w:t>履約期間</w:t>
      </w:r>
      <w:r w:rsidR="008901AE" w:rsidRPr="004B5927">
        <w:rPr>
          <w:rFonts w:ascii="標楷體" w:hAnsi="標楷體"/>
          <w:szCs w:val="28"/>
        </w:rPr>
        <w:t>派駐人員</w:t>
      </w:r>
      <w:r w:rsidRPr="004B5927">
        <w:rPr>
          <w:rFonts w:ascii="標楷體" w:hAnsi="標楷體"/>
          <w:szCs w:val="28"/>
        </w:rPr>
        <w:t>如發生下列情形時以違約論，除扣減派駐人員當</w:t>
      </w:r>
      <w:r w:rsidRPr="004B5927">
        <w:rPr>
          <w:rFonts w:ascii="標楷體" w:hAnsi="標楷體" w:hint="eastAsia"/>
          <w:szCs w:val="28"/>
        </w:rPr>
        <w:t>月短少時數之金額</w:t>
      </w:r>
      <w:r w:rsidRPr="004B5927">
        <w:rPr>
          <w:rFonts w:ascii="標楷體" w:hAnsi="標楷體"/>
          <w:szCs w:val="28"/>
        </w:rPr>
        <w:t>外，本中心得終止或解除契約。</w:t>
      </w:r>
    </w:p>
    <w:p w14:paraId="40B226F4" w14:textId="77777777" w:rsidR="00F856B9" w:rsidRPr="004B5927" w:rsidRDefault="00F856B9" w:rsidP="000062C6">
      <w:pPr>
        <w:numPr>
          <w:ilvl w:val="0"/>
          <w:numId w:val="11"/>
        </w:numPr>
        <w:adjustRightInd w:val="0"/>
        <w:snapToGrid w:val="0"/>
        <w:ind w:left="1616" w:hanging="482"/>
        <w:rPr>
          <w:rFonts w:ascii="標楷體" w:eastAsia="標楷體" w:hAnsi="標楷體"/>
          <w:sz w:val="28"/>
          <w:szCs w:val="28"/>
        </w:rPr>
      </w:pPr>
      <w:r w:rsidRPr="004B5927">
        <w:rPr>
          <w:rFonts w:ascii="標楷體" w:eastAsia="標楷體" w:hAnsi="標楷體"/>
          <w:sz w:val="28"/>
          <w:szCs w:val="28"/>
        </w:rPr>
        <w:t xml:space="preserve">廠商不履行本契約或未能遵守契約規定派駐人員，而其理由非屬非人力不可抗拒者。 </w:t>
      </w:r>
    </w:p>
    <w:p w14:paraId="0D8D32DD" w14:textId="77777777" w:rsidR="00F856B9" w:rsidRPr="004B5927" w:rsidRDefault="00F856B9" w:rsidP="000062C6">
      <w:pPr>
        <w:numPr>
          <w:ilvl w:val="0"/>
          <w:numId w:val="11"/>
        </w:numPr>
        <w:adjustRightInd w:val="0"/>
        <w:snapToGrid w:val="0"/>
        <w:ind w:left="1616" w:hanging="482"/>
        <w:rPr>
          <w:rFonts w:ascii="標楷體" w:eastAsia="標楷體" w:hAnsi="標楷體"/>
          <w:sz w:val="28"/>
          <w:szCs w:val="28"/>
        </w:rPr>
      </w:pPr>
      <w:r w:rsidRPr="004B5927">
        <w:rPr>
          <w:rFonts w:ascii="標楷體" w:eastAsia="標楷體" w:hAnsi="標楷體"/>
          <w:sz w:val="28"/>
          <w:szCs w:val="28"/>
        </w:rPr>
        <w:t xml:space="preserve">派駐人員或代理人員未依約定時限向本中心指定地點完成報到服勤。 </w:t>
      </w:r>
    </w:p>
    <w:p w14:paraId="7CE5020D" w14:textId="0BBDCEED" w:rsidR="00F856B9" w:rsidRPr="004B5927" w:rsidRDefault="00F856B9" w:rsidP="000062C6">
      <w:pPr>
        <w:numPr>
          <w:ilvl w:val="0"/>
          <w:numId w:val="11"/>
        </w:numPr>
        <w:adjustRightInd w:val="0"/>
        <w:snapToGrid w:val="0"/>
        <w:ind w:left="1616" w:hanging="482"/>
        <w:rPr>
          <w:rFonts w:ascii="標楷體" w:eastAsia="標楷體" w:hAnsi="標楷體"/>
          <w:sz w:val="28"/>
          <w:szCs w:val="28"/>
        </w:rPr>
      </w:pPr>
      <w:r w:rsidRPr="004B5927">
        <w:rPr>
          <w:rFonts w:ascii="標楷體" w:eastAsia="標楷體" w:hAnsi="標楷體"/>
          <w:sz w:val="28"/>
          <w:szCs w:val="28"/>
        </w:rPr>
        <w:t>派駐人員離職時未指派具備資格條件之人員代理。</w:t>
      </w:r>
    </w:p>
    <w:p w14:paraId="788CAEA5" w14:textId="61D0CCC5" w:rsidR="00F856B9" w:rsidRPr="004B5927" w:rsidRDefault="00F856B9" w:rsidP="000062C6">
      <w:pPr>
        <w:numPr>
          <w:ilvl w:val="0"/>
          <w:numId w:val="11"/>
        </w:numPr>
        <w:adjustRightInd w:val="0"/>
        <w:snapToGrid w:val="0"/>
        <w:ind w:left="1616" w:hanging="482"/>
        <w:rPr>
          <w:rFonts w:ascii="標楷體" w:eastAsia="標楷體" w:hAnsi="標楷體"/>
          <w:sz w:val="28"/>
          <w:szCs w:val="28"/>
        </w:rPr>
      </w:pPr>
      <w:r w:rsidRPr="004B5927">
        <w:rPr>
          <w:rFonts w:ascii="標楷體" w:eastAsia="標楷體" w:hAnsi="標楷體"/>
          <w:sz w:val="28"/>
          <w:szCs w:val="28"/>
        </w:rPr>
        <w:t>派駐人員不符契約規定而又未依本中心指示更換。</w:t>
      </w:r>
    </w:p>
    <w:p w14:paraId="330F8D41" w14:textId="69A4BE8F" w:rsidR="00B45F8B" w:rsidRPr="008E0407" w:rsidRDefault="00B45F8B" w:rsidP="008B2C2C">
      <w:pPr>
        <w:pStyle w:val="20"/>
        <w:numPr>
          <w:ilvl w:val="0"/>
          <w:numId w:val="10"/>
        </w:numPr>
        <w:snapToGrid w:val="0"/>
        <w:ind w:left="1134" w:hanging="621"/>
        <w:rPr>
          <w:rFonts w:ascii="標楷體" w:hAnsi="標楷體"/>
          <w:szCs w:val="28"/>
        </w:rPr>
      </w:pPr>
      <w:r w:rsidRPr="004B5927">
        <w:rPr>
          <w:rFonts w:ascii="標楷體" w:hAnsi="標楷體" w:hint="eastAsia"/>
          <w:szCs w:val="28"/>
        </w:rPr>
        <w:t>經履約改善仍無法提供合格名冊者，本中心得中止或解除契約且不補償廠商因此所產生的損失。</w:t>
      </w:r>
    </w:p>
    <w:p w14:paraId="3D1C9EB9" w14:textId="0360A434" w:rsidR="00BC7B4B" w:rsidRPr="004B5927" w:rsidRDefault="00E01C20" w:rsidP="008B2C2C">
      <w:pPr>
        <w:pStyle w:val="20"/>
        <w:numPr>
          <w:ilvl w:val="0"/>
          <w:numId w:val="10"/>
        </w:numPr>
        <w:snapToGrid w:val="0"/>
        <w:ind w:left="1134" w:hanging="621"/>
        <w:rPr>
          <w:rFonts w:ascii="標楷體" w:hAnsi="標楷體"/>
          <w:szCs w:val="28"/>
        </w:rPr>
      </w:pPr>
      <w:r w:rsidRPr="004B5927">
        <w:rPr>
          <w:rFonts w:ascii="標楷體" w:hAnsi="標楷體" w:hint="eastAsia"/>
          <w:szCs w:val="28"/>
        </w:rPr>
        <w:t>人</w:t>
      </w:r>
      <w:r w:rsidR="0033567B" w:rsidRPr="004B5927">
        <w:rPr>
          <w:rFonts w:ascii="標楷體" w:hAnsi="標楷體" w:hint="eastAsia"/>
          <w:szCs w:val="28"/>
        </w:rPr>
        <w:t>員</w:t>
      </w:r>
      <w:r w:rsidRPr="004B5927">
        <w:rPr>
          <w:rFonts w:ascii="標楷體" w:hAnsi="標楷體"/>
          <w:szCs w:val="28"/>
        </w:rPr>
        <w:t>交接期間如因失誤造成本中心相關損失，廠商應負完全賠償及法律責任。</w:t>
      </w:r>
    </w:p>
    <w:p w14:paraId="376934DA" w14:textId="4E369EA5" w:rsidR="007A71AB" w:rsidRPr="004B5927" w:rsidRDefault="007A71AB" w:rsidP="006F0E88">
      <w:pPr>
        <w:pStyle w:val="20"/>
        <w:numPr>
          <w:ilvl w:val="0"/>
          <w:numId w:val="10"/>
        </w:numPr>
        <w:snapToGrid w:val="0"/>
        <w:ind w:left="1134" w:hanging="621"/>
        <w:rPr>
          <w:rFonts w:ascii="標楷體" w:hAnsi="標楷體"/>
          <w:szCs w:val="22"/>
        </w:rPr>
      </w:pPr>
      <w:r w:rsidRPr="004B5927">
        <w:rPr>
          <w:rFonts w:ascii="標楷體" w:hAnsi="標楷體" w:hint="eastAsia"/>
          <w:szCs w:val="22"/>
        </w:rPr>
        <w:t>如人員異動達三次而導致本中心業務受影響，則本中心</w:t>
      </w:r>
      <w:r w:rsidR="007C085F" w:rsidRPr="004B5927">
        <w:rPr>
          <w:rFonts w:ascii="標楷體" w:hAnsi="標楷體" w:hint="eastAsia"/>
          <w:szCs w:val="22"/>
        </w:rPr>
        <w:t>得</w:t>
      </w:r>
      <w:r w:rsidRPr="004B5927">
        <w:rPr>
          <w:rFonts w:ascii="標楷體" w:hAnsi="標楷體" w:hint="eastAsia"/>
          <w:szCs w:val="22"/>
        </w:rPr>
        <w:t>停止契約。異動包括人員自然離職或因專業不符合要求為本中心主動要求更換者皆屬之。</w:t>
      </w:r>
    </w:p>
    <w:p w14:paraId="5E133C74" w14:textId="17BC23DF" w:rsidR="0060449B" w:rsidRPr="004B5927" w:rsidRDefault="0060449B" w:rsidP="006F0E88">
      <w:pPr>
        <w:pStyle w:val="20"/>
        <w:numPr>
          <w:ilvl w:val="0"/>
          <w:numId w:val="10"/>
        </w:numPr>
        <w:snapToGrid w:val="0"/>
        <w:ind w:left="1134" w:hanging="621"/>
        <w:rPr>
          <w:rFonts w:ascii="標楷體" w:hAnsi="標楷體"/>
          <w:szCs w:val="22"/>
        </w:rPr>
      </w:pPr>
      <w:r w:rsidRPr="004B5927">
        <w:rPr>
          <w:rFonts w:ascii="標楷體" w:hAnsi="標楷體" w:hint="eastAsia"/>
          <w:szCs w:val="22"/>
        </w:rPr>
        <w:t>計罰之點數當月達五點致本中心權益受損者，中心得提前終止契約。</w:t>
      </w:r>
    </w:p>
    <w:p w14:paraId="61BB8821" w14:textId="484B0A8E" w:rsidR="00CE4FAF" w:rsidRPr="004B5927" w:rsidRDefault="00CE4FAF" w:rsidP="4E45A5E9">
      <w:pPr>
        <w:pStyle w:val="20"/>
        <w:numPr>
          <w:ilvl w:val="0"/>
          <w:numId w:val="10"/>
        </w:numPr>
        <w:snapToGrid w:val="0"/>
        <w:ind w:left="1134" w:hanging="621"/>
        <w:rPr>
          <w:rFonts w:ascii="標楷體" w:hAnsi="標楷體"/>
        </w:rPr>
      </w:pPr>
      <w:r w:rsidRPr="33BB6AD9">
        <w:rPr>
          <w:rFonts w:ascii="標楷體" w:hAnsi="標楷體"/>
        </w:rPr>
        <w:t>廠商派駐人員執行工作期間應遵守</w:t>
      </w:r>
      <w:r w:rsidR="005B4555" w:rsidRPr="33BB6AD9">
        <w:rPr>
          <w:rFonts w:ascii="標楷體" w:hAnsi="標楷體"/>
        </w:rPr>
        <w:t>本中心</w:t>
      </w:r>
      <w:r w:rsidRPr="33BB6AD9">
        <w:rPr>
          <w:rFonts w:ascii="標楷體" w:hAnsi="標楷體"/>
        </w:rPr>
        <w:t>相關工作規</w:t>
      </w:r>
      <w:r w:rsidR="18C7714F" w:rsidRPr="33BB6AD9">
        <w:rPr>
          <w:rFonts w:ascii="標楷體" w:hAnsi="標楷體"/>
        </w:rPr>
        <w:t>定</w:t>
      </w:r>
      <w:r w:rsidR="19474698" w:rsidRPr="33BB6AD9">
        <w:rPr>
          <w:rFonts w:ascii="標楷體" w:hAnsi="標楷體"/>
        </w:rPr>
        <w:t>及</w:t>
      </w:r>
      <w:r w:rsidR="28D2C181" w:rsidRPr="33BB6AD9">
        <w:rPr>
          <w:rFonts w:ascii="標楷體" w:hAnsi="標楷體"/>
        </w:rPr>
        <w:t>資安規範</w:t>
      </w:r>
      <w:r w:rsidRPr="33BB6AD9">
        <w:rPr>
          <w:rFonts w:ascii="標楷體" w:hAnsi="標楷體"/>
        </w:rPr>
        <w:t>。若有違反，</w:t>
      </w:r>
      <w:r w:rsidR="735D56A2" w:rsidRPr="33BB6AD9">
        <w:rPr>
          <w:rFonts w:ascii="標楷體" w:hAnsi="標楷體"/>
        </w:rPr>
        <w:t>除特殊情</w:t>
      </w:r>
      <w:r w:rsidR="2F34514B" w:rsidRPr="33BB6AD9">
        <w:rPr>
          <w:rFonts w:ascii="標楷體" w:hAnsi="標楷體"/>
        </w:rPr>
        <w:t>形廠商</w:t>
      </w:r>
      <w:r w:rsidR="735D56A2" w:rsidRPr="33BB6AD9">
        <w:rPr>
          <w:rFonts w:ascii="標楷體" w:hAnsi="標楷體"/>
        </w:rPr>
        <w:t>以書面說明經中心認可外，</w:t>
      </w:r>
      <w:r w:rsidR="00FB7D14" w:rsidRPr="33BB6AD9">
        <w:rPr>
          <w:rFonts w:ascii="標楷體" w:hAnsi="標楷體"/>
        </w:rPr>
        <w:t>本中心</w:t>
      </w:r>
      <w:r w:rsidR="00FB24CC" w:rsidRPr="33BB6AD9">
        <w:rPr>
          <w:rFonts w:ascii="標楷體" w:hAnsi="標楷體"/>
        </w:rPr>
        <w:t>得</w:t>
      </w:r>
      <w:r w:rsidR="575F99F1" w:rsidRPr="33BB6AD9">
        <w:rPr>
          <w:rFonts w:ascii="標楷體" w:hAnsi="標楷體"/>
        </w:rPr>
        <w:t>依</w:t>
      </w:r>
      <w:r w:rsidR="005732B5" w:rsidRPr="33BB6AD9">
        <w:rPr>
          <w:rFonts w:ascii="標楷體" w:hAnsi="標楷體"/>
        </w:rPr>
        <w:t>本需求書</w:t>
      </w:r>
      <w:r w:rsidR="2C856F77" w:rsidRPr="33BB6AD9">
        <w:rPr>
          <w:rFonts w:ascii="標楷體" w:hAnsi="標楷體"/>
        </w:rPr>
        <w:t>服務水準協定 (</w:t>
      </w:r>
      <w:r w:rsidR="005732B5" w:rsidRPr="33BB6AD9">
        <w:rPr>
          <w:rFonts w:ascii="標楷體" w:hAnsi="標楷體"/>
        </w:rPr>
        <w:t>SLA</w:t>
      </w:r>
      <w:r w:rsidR="05726248" w:rsidRPr="33BB6AD9">
        <w:rPr>
          <w:rFonts w:ascii="標楷體" w:hAnsi="標楷體"/>
        </w:rPr>
        <w:t>)</w:t>
      </w:r>
      <w:r w:rsidR="005732B5" w:rsidRPr="33BB6AD9">
        <w:rPr>
          <w:rFonts w:ascii="標楷體" w:hAnsi="標楷體"/>
        </w:rPr>
        <w:t>相關規則計罰</w:t>
      </w:r>
      <w:r w:rsidR="7EDEA744" w:rsidRPr="33BB6AD9">
        <w:rPr>
          <w:rFonts w:ascii="標楷體" w:hAnsi="標楷體"/>
        </w:rPr>
        <w:t>，違規之情節</w:t>
      </w:r>
      <w:r w:rsidR="4242E064" w:rsidRPr="33BB6AD9">
        <w:rPr>
          <w:rFonts w:ascii="標楷體" w:hAnsi="標楷體"/>
        </w:rPr>
        <w:t>嚴重程度由本中心認定</w:t>
      </w:r>
      <w:r w:rsidR="7217B807" w:rsidRPr="33BB6AD9">
        <w:rPr>
          <w:rFonts w:ascii="標楷體" w:hAnsi="標楷體"/>
        </w:rPr>
        <w:t>之</w:t>
      </w:r>
      <w:r w:rsidRPr="33BB6AD9">
        <w:rPr>
          <w:rFonts w:ascii="標楷體" w:hAnsi="標楷體"/>
        </w:rPr>
        <w:t xml:space="preserve">。 </w:t>
      </w:r>
    </w:p>
    <w:p w14:paraId="09FF5EE5" w14:textId="0D220ACD" w:rsidR="0041433A" w:rsidRPr="004B5927" w:rsidRDefault="0041433A" w:rsidP="006F0E88">
      <w:pPr>
        <w:pStyle w:val="20"/>
        <w:numPr>
          <w:ilvl w:val="0"/>
          <w:numId w:val="10"/>
        </w:numPr>
        <w:snapToGrid w:val="0"/>
        <w:ind w:left="1134" w:hanging="621"/>
        <w:rPr>
          <w:rFonts w:ascii="標楷體" w:hAnsi="標楷體"/>
          <w:szCs w:val="28"/>
        </w:rPr>
      </w:pPr>
      <w:r w:rsidRPr="004B5927">
        <w:rPr>
          <w:rFonts w:ascii="標楷體" w:hAnsi="標楷體"/>
          <w:szCs w:val="28"/>
        </w:rPr>
        <w:t>廠商如因非人力所可抗拒之天災人禍或非可歸責於廠商之事由，而致</w:t>
      </w:r>
      <w:r w:rsidRPr="004B5927">
        <w:rPr>
          <w:rFonts w:ascii="標楷體" w:hAnsi="標楷體"/>
          <w:szCs w:val="28"/>
        </w:rPr>
        <w:lastRenderedPageBreak/>
        <w:t>未能在期限內派駐人員申請延期暨免罰時，應檢具</w:t>
      </w:r>
      <w:r w:rsidRPr="004B5927">
        <w:rPr>
          <w:rFonts w:ascii="標楷體" w:hAnsi="標楷體" w:hint="eastAsia"/>
          <w:szCs w:val="28"/>
        </w:rPr>
        <w:t>本中心</w:t>
      </w:r>
      <w:r w:rsidRPr="004B5927">
        <w:rPr>
          <w:rFonts w:ascii="標楷體" w:hAnsi="標楷體"/>
          <w:szCs w:val="28"/>
        </w:rPr>
        <w:t>發給之證明文件或相關事證始予受理。</w:t>
      </w:r>
    </w:p>
    <w:p w14:paraId="2FA82C1A" w14:textId="3D11124A" w:rsidR="0041433A" w:rsidRPr="004B5927" w:rsidRDefault="0041433A" w:rsidP="006F0E88">
      <w:pPr>
        <w:pStyle w:val="20"/>
        <w:numPr>
          <w:ilvl w:val="0"/>
          <w:numId w:val="10"/>
        </w:numPr>
        <w:snapToGrid w:val="0"/>
        <w:ind w:left="1134" w:hanging="621"/>
        <w:rPr>
          <w:rFonts w:ascii="標楷體" w:hAnsi="標楷體"/>
          <w:szCs w:val="28"/>
        </w:rPr>
      </w:pPr>
      <w:r w:rsidRPr="004B5927">
        <w:rPr>
          <w:rFonts w:ascii="標楷體" w:hAnsi="標楷體"/>
          <w:szCs w:val="28"/>
        </w:rPr>
        <w:t>廠商派駐之人員執行本契約之相關勤務工作，因而發生之職災、醫療或傷亡事故等，概由廠商負責，與本中心無關，但該事故之發生係由本中心之過失所致者，不在此限。若派駐之人員在職務上應注意而未注意，造成本中心財物損失或人員傷亡，則廠商應負損害賠償責任，不得以派駐人員無能力賠償而拖延或拒絕賠償。若造成本中心人員傷亡，除追究派駐人員之刑事責任外，廠商亦應負民事賠償責任。</w:t>
      </w:r>
    </w:p>
    <w:p w14:paraId="52F77540" w14:textId="75F5F5BB" w:rsidR="005D187C" w:rsidRPr="004B5927" w:rsidRDefault="005D187C" w:rsidP="006F0E88">
      <w:pPr>
        <w:pStyle w:val="20"/>
        <w:numPr>
          <w:ilvl w:val="0"/>
          <w:numId w:val="10"/>
        </w:numPr>
        <w:snapToGrid w:val="0"/>
        <w:ind w:left="1134" w:hanging="621"/>
        <w:rPr>
          <w:rFonts w:ascii="標楷體" w:hAnsi="標楷體"/>
          <w:szCs w:val="28"/>
        </w:rPr>
      </w:pPr>
      <w:r w:rsidRPr="004B5927">
        <w:rPr>
          <w:rFonts w:ascii="標楷體" w:hAnsi="標楷體" w:hint="eastAsia"/>
          <w:szCs w:val="28"/>
        </w:rPr>
        <w:t>服務水準及績效</w:t>
      </w:r>
    </w:p>
    <w:p w14:paraId="77E10483" w14:textId="60204944" w:rsidR="005D187C" w:rsidRPr="004B5927" w:rsidRDefault="005D187C" w:rsidP="00865EA2">
      <w:pPr>
        <w:numPr>
          <w:ilvl w:val="0"/>
          <w:numId w:val="15"/>
        </w:numPr>
        <w:adjustRightInd w:val="0"/>
        <w:snapToGrid w:val="0"/>
        <w:ind w:left="1616" w:hanging="482"/>
        <w:rPr>
          <w:rFonts w:ascii="標楷體" w:eastAsia="標楷體" w:hAnsi="標楷體"/>
          <w:sz w:val="28"/>
          <w:szCs w:val="28"/>
        </w:rPr>
      </w:pPr>
      <w:r w:rsidRPr="004B5927">
        <w:rPr>
          <w:rFonts w:ascii="標楷體" w:eastAsia="標楷體" w:hAnsi="標楷體" w:hint="eastAsia"/>
          <w:sz w:val="28"/>
          <w:szCs w:val="28"/>
        </w:rPr>
        <w:t>履約期間內如廠商未達本中心所定「服務水準及績效」，除有不可抗力或不可歸責於廠商事由外，將依本款計算違約金。</w:t>
      </w:r>
    </w:p>
    <w:p w14:paraId="07D5AC3D" w14:textId="46C89129" w:rsidR="00414E4F" w:rsidRPr="004B5927" w:rsidRDefault="00414E4F" w:rsidP="006A4E8F">
      <w:pPr>
        <w:numPr>
          <w:ilvl w:val="0"/>
          <w:numId w:val="15"/>
        </w:numPr>
        <w:adjustRightInd w:val="0"/>
        <w:snapToGrid w:val="0"/>
        <w:rPr>
          <w:rFonts w:ascii="標楷體" w:eastAsia="標楷體" w:hAnsi="標楷體"/>
          <w:sz w:val="28"/>
          <w:szCs w:val="28"/>
        </w:rPr>
      </w:pPr>
      <w:r w:rsidRPr="4E45A5E9">
        <w:rPr>
          <w:rFonts w:ascii="標楷體" w:eastAsia="標楷體" w:hAnsi="標楷體"/>
          <w:sz w:val="28"/>
          <w:szCs w:val="28"/>
        </w:rPr>
        <w:t>服務水準協定(SLA，Service Level Agreement)：</w:t>
      </w:r>
    </w:p>
    <w:tbl>
      <w:tblPr>
        <w:tblW w:w="9075" w:type="dxa"/>
        <w:tblInd w:w="1335" w:type="dxa"/>
        <w:tblLayout w:type="fixed"/>
        <w:tblLook w:val="06A0" w:firstRow="1" w:lastRow="0" w:firstColumn="1" w:lastColumn="0" w:noHBand="1" w:noVBand="1"/>
      </w:tblPr>
      <w:tblGrid>
        <w:gridCol w:w="1395"/>
        <w:gridCol w:w="4065"/>
        <w:gridCol w:w="1950"/>
        <w:gridCol w:w="1665"/>
      </w:tblGrid>
      <w:tr w:rsidR="4E45A5E9" w:rsidDel="00633E2A" w14:paraId="488BFBB0" w14:textId="3748658D" w:rsidTr="0075162D">
        <w:trPr>
          <w:trHeight w:val="240"/>
        </w:trPr>
        <w:tc>
          <w:tcPr>
            <w:tcW w:w="139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1B43C797" w14:textId="641F69CD" w:rsidR="4E45A5E9" w:rsidDel="00633E2A" w:rsidRDefault="4E45A5E9" w:rsidP="0075162D">
            <w:pPr>
              <w:jc w:val="center"/>
              <w:rPr>
                <w:rFonts w:ascii="標楷體" w:eastAsia="標楷體" w:hAnsi="標楷體" w:cs="標楷體"/>
                <w:szCs w:val="24"/>
              </w:rPr>
            </w:pPr>
            <w:r w:rsidRPr="4E45A5E9" w:rsidDel="00633E2A">
              <w:rPr>
                <w:rFonts w:ascii="標楷體" w:eastAsia="標楷體" w:hAnsi="標楷體" w:cs="標楷體"/>
                <w:szCs w:val="24"/>
              </w:rPr>
              <w:t>評估項目</w:t>
            </w:r>
          </w:p>
        </w:tc>
        <w:tc>
          <w:tcPr>
            <w:tcW w:w="406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0914DDF8" w14:textId="3012825E" w:rsidR="4E45A5E9" w:rsidDel="00633E2A" w:rsidRDefault="4E45A5E9" w:rsidP="0075162D">
            <w:pPr>
              <w:jc w:val="center"/>
              <w:rPr>
                <w:rFonts w:ascii="標楷體" w:eastAsia="標楷體" w:hAnsi="標楷體" w:cs="標楷體"/>
                <w:szCs w:val="24"/>
              </w:rPr>
            </w:pPr>
            <w:r w:rsidRPr="4E45A5E9" w:rsidDel="00633E2A">
              <w:rPr>
                <w:rFonts w:ascii="標楷體" w:eastAsia="標楷體" w:hAnsi="標楷體" w:cs="標楷體"/>
                <w:szCs w:val="24"/>
              </w:rPr>
              <w:t>評斷方式</w:t>
            </w:r>
          </w:p>
        </w:tc>
        <w:tc>
          <w:tcPr>
            <w:tcW w:w="195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7ECA525D" w14:textId="1401A407" w:rsidR="4E45A5E9" w:rsidDel="00633E2A" w:rsidRDefault="4E45A5E9" w:rsidP="0075162D">
            <w:pPr>
              <w:jc w:val="center"/>
              <w:rPr>
                <w:rFonts w:ascii="標楷體" w:eastAsia="標楷體" w:hAnsi="標楷體" w:cs="標楷體"/>
                <w:szCs w:val="24"/>
              </w:rPr>
            </w:pPr>
            <w:r w:rsidRPr="4E45A5E9" w:rsidDel="00633E2A">
              <w:rPr>
                <w:rFonts w:ascii="標楷體" w:eastAsia="標楷體" w:hAnsi="標楷體" w:cs="標楷體"/>
                <w:szCs w:val="24"/>
              </w:rPr>
              <w:t>要求基準</w:t>
            </w:r>
          </w:p>
        </w:tc>
        <w:tc>
          <w:tcPr>
            <w:tcW w:w="166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4D49A49A" w14:textId="5C90AE3B" w:rsidR="4E45A5E9" w:rsidDel="00633E2A" w:rsidRDefault="4E45A5E9" w:rsidP="0075162D">
            <w:pPr>
              <w:jc w:val="center"/>
              <w:rPr>
                <w:rFonts w:ascii="標楷體" w:eastAsia="標楷體" w:hAnsi="標楷體" w:cs="標楷體"/>
                <w:szCs w:val="24"/>
              </w:rPr>
            </w:pPr>
            <w:r w:rsidRPr="4E45A5E9" w:rsidDel="00633E2A">
              <w:rPr>
                <w:rFonts w:ascii="標楷體" w:eastAsia="標楷體" w:hAnsi="標楷體" w:cs="標楷體"/>
                <w:szCs w:val="24"/>
              </w:rPr>
              <w:t>違約金計點</w:t>
            </w:r>
          </w:p>
        </w:tc>
      </w:tr>
      <w:tr w:rsidR="4E45A5E9" w:rsidDel="00633E2A" w14:paraId="23856FF9" w14:textId="64D1C035" w:rsidTr="0075162D">
        <w:trPr>
          <w:trHeight w:val="240"/>
        </w:trPr>
        <w:tc>
          <w:tcPr>
            <w:tcW w:w="139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7BDB0FEB" w14:textId="2F831603" w:rsidR="4E45A5E9" w:rsidDel="00633E2A" w:rsidRDefault="4E45A5E9" w:rsidP="0075162D">
            <w:pPr>
              <w:jc w:val="center"/>
              <w:rPr>
                <w:rFonts w:ascii="標楷體" w:eastAsia="標楷體" w:hAnsi="標楷體" w:cs="標楷體"/>
                <w:szCs w:val="24"/>
              </w:rPr>
            </w:pPr>
            <w:r w:rsidRPr="4E45A5E9" w:rsidDel="00633E2A">
              <w:rPr>
                <w:rFonts w:ascii="標楷體" w:eastAsia="標楷體" w:hAnsi="標楷體" w:cs="標楷體"/>
                <w:szCs w:val="24"/>
              </w:rPr>
              <w:t>派駐人員報到</w:t>
            </w:r>
          </w:p>
        </w:tc>
        <w:tc>
          <w:tcPr>
            <w:tcW w:w="406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3C67EE3C" w14:textId="5A301E44" w:rsidR="4E45A5E9" w:rsidDel="00633E2A" w:rsidRDefault="4E45A5E9">
            <w:r w:rsidRPr="4E45A5E9" w:rsidDel="00633E2A">
              <w:rPr>
                <w:rFonts w:ascii="標楷體" w:eastAsia="標楷體" w:hAnsi="標楷體" w:cs="標楷體"/>
                <w:szCs w:val="24"/>
              </w:rPr>
              <w:t>服務人員未依本中心要求之時間內完成報到程序。</w:t>
            </w:r>
          </w:p>
        </w:tc>
        <w:tc>
          <w:tcPr>
            <w:tcW w:w="195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6ADA4D24" w14:textId="5DFFA7E6" w:rsidR="4E45A5E9" w:rsidDel="00633E2A" w:rsidRDefault="4E45A5E9" w:rsidP="0075162D">
            <w:pPr>
              <w:jc w:val="center"/>
              <w:rPr>
                <w:rFonts w:ascii="標楷體" w:eastAsia="標楷體" w:hAnsi="標楷體" w:cs="標楷體"/>
                <w:szCs w:val="24"/>
              </w:rPr>
            </w:pPr>
            <w:r w:rsidRPr="4E45A5E9" w:rsidDel="00633E2A">
              <w:rPr>
                <w:rFonts w:ascii="標楷體" w:eastAsia="標楷體" w:hAnsi="標楷體" w:cs="標楷體"/>
                <w:szCs w:val="24"/>
              </w:rPr>
              <w:t>每次報到不得超過要求之時限。</w:t>
            </w:r>
          </w:p>
        </w:tc>
        <w:tc>
          <w:tcPr>
            <w:tcW w:w="166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31BB4776" w14:textId="54FDBDD5" w:rsidR="4E45A5E9" w:rsidDel="00633E2A" w:rsidRDefault="4E45A5E9" w:rsidP="0075162D">
            <w:pPr>
              <w:jc w:val="center"/>
              <w:rPr>
                <w:rFonts w:ascii="標楷體" w:eastAsia="標楷體" w:hAnsi="標楷體" w:cs="標楷體"/>
                <w:szCs w:val="24"/>
              </w:rPr>
            </w:pPr>
            <w:r w:rsidRPr="4E45A5E9" w:rsidDel="00633E2A">
              <w:rPr>
                <w:rFonts w:ascii="標楷體" w:eastAsia="標楷體" w:hAnsi="標楷體" w:cs="標楷體"/>
                <w:szCs w:val="24"/>
              </w:rPr>
              <w:t>每逾</w:t>
            </w:r>
            <w:r w:rsidRPr="4E45A5E9" w:rsidDel="00633E2A">
              <w:rPr>
                <w:rFonts w:eastAsia="Times New Roman"/>
                <w:szCs w:val="24"/>
              </w:rPr>
              <w:t>1</w:t>
            </w:r>
            <w:r w:rsidRPr="4E45A5E9" w:rsidDel="00633E2A">
              <w:rPr>
                <w:rFonts w:ascii="標楷體" w:eastAsia="標楷體" w:hAnsi="標楷體" w:cs="標楷體"/>
                <w:szCs w:val="24"/>
              </w:rPr>
              <w:t>工作日</w:t>
            </w:r>
          </w:p>
          <w:p w14:paraId="1D87BBC1" w14:textId="1B301110" w:rsidR="4E45A5E9" w:rsidDel="00633E2A" w:rsidRDefault="4E45A5E9" w:rsidP="0075162D">
            <w:pPr>
              <w:jc w:val="center"/>
              <w:rPr>
                <w:rFonts w:ascii="標楷體" w:eastAsia="標楷體" w:hAnsi="標楷體" w:cs="標楷體"/>
                <w:szCs w:val="24"/>
              </w:rPr>
            </w:pPr>
            <w:r w:rsidRPr="4E45A5E9" w:rsidDel="00633E2A">
              <w:rPr>
                <w:rFonts w:ascii="標楷體" w:eastAsia="標楷體" w:hAnsi="標楷體" w:cs="標楷體"/>
                <w:szCs w:val="24"/>
              </w:rPr>
              <w:t>計罰</w:t>
            </w:r>
            <w:r w:rsidRPr="4E45A5E9" w:rsidDel="00633E2A">
              <w:rPr>
                <w:rFonts w:eastAsia="Times New Roman"/>
                <w:szCs w:val="24"/>
              </w:rPr>
              <w:t>1</w:t>
            </w:r>
            <w:r w:rsidRPr="4E45A5E9" w:rsidDel="00633E2A">
              <w:rPr>
                <w:rFonts w:ascii="標楷體" w:eastAsia="標楷體" w:hAnsi="標楷體" w:cs="標楷體"/>
                <w:szCs w:val="24"/>
              </w:rPr>
              <w:t>點</w:t>
            </w:r>
          </w:p>
        </w:tc>
      </w:tr>
      <w:tr w:rsidR="4E45A5E9" w:rsidDel="00633E2A" w14:paraId="2B31F981" w14:textId="33D9295D" w:rsidTr="0075162D">
        <w:trPr>
          <w:trHeight w:val="435"/>
        </w:trPr>
        <w:tc>
          <w:tcPr>
            <w:tcW w:w="1395" w:type="dxa"/>
            <w:vMerge w:val="restart"/>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5CFE9DD5" w14:textId="1A50B049" w:rsidR="4E45A5E9" w:rsidDel="00633E2A" w:rsidRDefault="4E45A5E9">
            <w:r w:rsidRPr="4E45A5E9" w:rsidDel="00633E2A">
              <w:rPr>
                <w:rFonts w:ascii="標楷體" w:eastAsia="標楷體" w:hAnsi="標楷體" w:cs="標楷體"/>
                <w:szCs w:val="24"/>
              </w:rPr>
              <w:t>派駐人員差勤</w:t>
            </w:r>
            <w:r w:rsidRPr="4E45A5E9" w:rsidDel="00633E2A">
              <w:rPr>
                <w:rFonts w:eastAsia="Times New Roman"/>
                <w:szCs w:val="24"/>
              </w:rPr>
              <w:t>/</w:t>
            </w:r>
            <w:r w:rsidRPr="4E45A5E9" w:rsidDel="00633E2A">
              <w:rPr>
                <w:rFonts w:ascii="標楷體" w:eastAsia="標楷體" w:hAnsi="標楷體" w:cs="標楷體"/>
                <w:szCs w:val="24"/>
              </w:rPr>
              <w:t>異動</w:t>
            </w:r>
          </w:p>
        </w:tc>
        <w:tc>
          <w:tcPr>
            <w:tcW w:w="406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5912A10D" w14:textId="3903E602" w:rsidR="4E45A5E9" w:rsidDel="00633E2A" w:rsidRDefault="4E45A5E9">
            <w:r w:rsidRPr="4E45A5E9" w:rsidDel="00633E2A">
              <w:rPr>
                <w:rFonts w:ascii="標楷體" w:eastAsia="標楷體" w:hAnsi="標楷體" w:cs="標楷體"/>
                <w:szCs w:val="24"/>
              </w:rPr>
              <w:t>服務人員遲到早退或請假未經本中心同意，或應派員代理而未派相當之勞工代理之情形，前述累計短少之工時</w:t>
            </w:r>
            <w:r w:rsidRPr="4E45A5E9" w:rsidDel="00633E2A">
              <w:rPr>
                <w:rFonts w:eastAsia="Times New Roman"/>
                <w:szCs w:val="24"/>
              </w:rPr>
              <w:t>(</w:t>
            </w:r>
            <w:r w:rsidRPr="4E45A5E9" w:rsidDel="00633E2A">
              <w:rPr>
                <w:rFonts w:ascii="標楷體" w:eastAsia="標楷體" w:hAnsi="標楷體" w:cs="標楷體"/>
                <w:szCs w:val="24"/>
              </w:rPr>
              <w:t>不滿</w:t>
            </w:r>
            <w:r w:rsidRPr="4E45A5E9" w:rsidDel="00633E2A">
              <w:rPr>
                <w:rFonts w:eastAsia="Times New Roman"/>
                <w:szCs w:val="24"/>
              </w:rPr>
              <w:t>1</w:t>
            </w:r>
            <w:r w:rsidRPr="4E45A5E9" w:rsidDel="00633E2A">
              <w:rPr>
                <w:rFonts w:ascii="標楷體" w:eastAsia="標楷體" w:hAnsi="標楷體" w:cs="標楷體"/>
                <w:szCs w:val="24"/>
              </w:rPr>
              <w:t>小時，以</w:t>
            </w:r>
            <w:r w:rsidRPr="4E45A5E9" w:rsidDel="00633E2A">
              <w:rPr>
                <w:rFonts w:eastAsia="Times New Roman"/>
                <w:szCs w:val="24"/>
              </w:rPr>
              <w:t>1</w:t>
            </w:r>
            <w:r w:rsidRPr="4E45A5E9" w:rsidDel="00633E2A">
              <w:rPr>
                <w:rFonts w:ascii="標楷體" w:eastAsia="標楷體" w:hAnsi="標楷體" w:cs="標楷體"/>
                <w:szCs w:val="24"/>
              </w:rPr>
              <w:t>小時計</w:t>
            </w:r>
            <w:r w:rsidRPr="4E45A5E9" w:rsidDel="00633E2A">
              <w:rPr>
                <w:rFonts w:eastAsia="Times New Roman"/>
                <w:szCs w:val="24"/>
              </w:rPr>
              <w:t>)</w:t>
            </w:r>
            <w:r w:rsidRPr="4E45A5E9" w:rsidDel="00633E2A">
              <w:rPr>
                <w:rFonts w:ascii="標楷體" w:eastAsia="標楷體" w:hAnsi="標楷體" w:cs="標楷體"/>
                <w:szCs w:val="24"/>
              </w:rPr>
              <w:t>。</w:t>
            </w:r>
          </w:p>
        </w:tc>
        <w:tc>
          <w:tcPr>
            <w:tcW w:w="195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51FD26F8" w14:textId="1449E93C" w:rsidR="4E45A5E9" w:rsidDel="00633E2A" w:rsidRDefault="4E45A5E9">
            <w:r w:rsidRPr="4E45A5E9" w:rsidDel="00633E2A">
              <w:rPr>
                <w:rFonts w:ascii="標楷體" w:eastAsia="標楷體" w:hAnsi="標楷體" w:cs="標楷體"/>
                <w:szCs w:val="24"/>
              </w:rPr>
              <w:t>每月不得超過</w:t>
            </w:r>
            <w:r w:rsidRPr="4E45A5E9" w:rsidDel="00633E2A">
              <w:rPr>
                <w:rFonts w:eastAsia="Times New Roman"/>
                <w:szCs w:val="24"/>
              </w:rPr>
              <w:t>4</w:t>
            </w:r>
            <w:r w:rsidRPr="4E45A5E9" w:rsidDel="00633E2A">
              <w:rPr>
                <w:rFonts w:ascii="標楷體" w:eastAsia="標楷體" w:hAnsi="標楷體" w:cs="標楷體"/>
                <w:szCs w:val="24"/>
              </w:rPr>
              <w:t>小時。</w:t>
            </w:r>
          </w:p>
        </w:tc>
        <w:tc>
          <w:tcPr>
            <w:tcW w:w="166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67CAB3EF" w14:textId="3B100A00" w:rsidR="4E45A5E9" w:rsidDel="00633E2A" w:rsidRDefault="4E45A5E9">
            <w:r w:rsidRPr="4E45A5E9" w:rsidDel="00633E2A">
              <w:rPr>
                <w:rFonts w:ascii="標楷體" w:eastAsia="標楷體" w:hAnsi="標楷體" w:cs="標楷體"/>
                <w:szCs w:val="24"/>
              </w:rPr>
              <w:t>每月超過</w:t>
            </w:r>
            <w:r w:rsidRPr="4E45A5E9" w:rsidDel="00633E2A">
              <w:rPr>
                <w:rFonts w:eastAsia="Times New Roman"/>
                <w:szCs w:val="24"/>
              </w:rPr>
              <w:t>4</w:t>
            </w:r>
            <w:r w:rsidRPr="4E45A5E9" w:rsidDel="00633E2A">
              <w:rPr>
                <w:rFonts w:ascii="標楷體" w:eastAsia="標楷體" w:hAnsi="標楷體" w:cs="標楷體"/>
                <w:szCs w:val="24"/>
              </w:rPr>
              <w:t>小時，每逾</w:t>
            </w:r>
            <w:r w:rsidRPr="4E45A5E9" w:rsidDel="00633E2A">
              <w:rPr>
                <w:rFonts w:eastAsia="Times New Roman"/>
                <w:szCs w:val="24"/>
              </w:rPr>
              <w:t>1</w:t>
            </w:r>
            <w:r w:rsidRPr="4E45A5E9" w:rsidDel="00633E2A">
              <w:rPr>
                <w:rFonts w:ascii="標楷體" w:eastAsia="標楷體" w:hAnsi="標楷體" w:cs="標楷體"/>
                <w:szCs w:val="24"/>
              </w:rPr>
              <w:t>小時計罰</w:t>
            </w:r>
            <w:r w:rsidRPr="4E45A5E9" w:rsidDel="00633E2A">
              <w:rPr>
                <w:rFonts w:eastAsia="Times New Roman"/>
                <w:szCs w:val="24"/>
              </w:rPr>
              <w:t>1</w:t>
            </w:r>
            <w:r w:rsidRPr="4E45A5E9" w:rsidDel="00633E2A">
              <w:rPr>
                <w:rFonts w:ascii="標楷體" w:eastAsia="標楷體" w:hAnsi="標楷體" w:cs="標楷體"/>
                <w:szCs w:val="24"/>
              </w:rPr>
              <w:t>點</w:t>
            </w:r>
          </w:p>
        </w:tc>
      </w:tr>
      <w:tr w:rsidR="001C2E2F" w:rsidDel="00633E2A" w14:paraId="2BB65146" w14:textId="0ADA0CBD" w:rsidTr="00EC6064">
        <w:trPr>
          <w:trHeight w:val="435"/>
        </w:trPr>
        <w:tc>
          <w:tcPr>
            <w:tcW w:w="1395" w:type="dxa"/>
            <w:vMerge/>
            <w:tcBorders>
              <w:left w:val="single" w:sz="8" w:space="0" w:color="000000" w:themeColor="text1"/>
              <w:bottom w:val="single" w:sz="0" w:space="0" w:color="000000" w:themeColor="text1"/>
              <w:right w:val="single" w:sz="8" w:space="0" w:color="000000" w:themeColor="text1"/>
            </w:tcBorders>
            <w:vAlign w:val="center"/>
          </w:tcPr>
          <w:p w14:paraId="38081395" w14:textId="77777777" w:rsidR="005A7A66" w:rsidDel="00633E2A" w:rsidRDefault="005A7A66"/>
        </w:tc>
        <w:tc>
          <w:tcPr>
            <w:tcW w:w="406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546650BE" w14:textId="41A7A89B" w:rsidR="4E45A5E9" w:rsidDel="00633E2A" w:rsidRDefault="4E45A5E9">
            <w:r w:rsidRPr="4E45A5E9" w:rsidDel="00633E2A">
              <w:rPr>
                <w:rFonts w:ascii="標楷體" w:eastAsia="標楷體" w:hAnsi="標楷體" w:cs="標楷體"/>
                <w:szCs w:val="24"/>
              </w:rPr>
              <w:t>派駐人員異動頻繁無正當理由且未經本中心同意，影響本中心作業。</w:t>
            </w:r>
          </w:p>
        </w:tc>
        <w:tc>
          <w:tcPr>
            <w:tcW w:w="195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7C7A7BEE" w14:textId="1E93B6FE" w:rsidR="4E45A5E9" w:rsidDel="00633E2A" w:rsidRDefault="4E45A5E9">
            <w:r w:rsidRPr="4E45A5E9" w:rsidDel="00633E2A">
              <w:rPr>
                <w:rFonts w:ascii="標楷體" w:eastAsia="標楷體" w:hAnsi="標楷體" w:cs="標楷體"/>
                <w:szCs w:val="24"/>
              </w:rPr>
              <w:t>每月異動次數不得超過</w:t>
            </w:r>
            <w:r w:rsidRPr="4E45A5E9" w:rsidDel="00633E2A">
              <w:rPr>
                <w:rFonts w:eastAsia="Times New Roman"/>
                <w:szCs w:val="24"/>
              </w:rPr>
              <w:t>1</w:t>
            </w:r>
            <w:r w:rsidRPr="4E45A5E9" w:rsidDel="00633E2A">
              <w:rPr>
                <w:rFonts w:ascii="標楷體" w:eastAsia="標楷體" w:hAnsi="標楷體" w:cs="標楷體"/>
                <w:szCs w:val="24"/>
              </w:rPr>
              <w:t>人天</w:t>
            </w:r>
          </w:p>
        </w:tc>
        <w:tc>
          <w:tcPr>
            <w:tcW w:w="166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6087AF84" w14:textId="0E307926" w:rsidR="4E45A5E9" w:rsidDel="00633E2A" w:rsidRDefault="4E45A5E9">
            <w:r w:rsidRPr="4E45A5E9" w:rsidDel="00633E2A">
              <w:rPr>
                <w:rFonts w:ascii="標楷體" w:eastAsia="標楷體" w:hAnsi="標楷體" w:cs="標楷體"/>
                <w:szCs w:val="24"/>
              </w:rPr>
              <w:t>每逾</w:t>
            </w:r>
            <w:r w:rsidRPr="4E45A5E9" w:rsidDel="00633E2A">
              <w:rPr>
                <w:rFonts w:eastAsia="Times New Roman"/>
                <w:szCs w:val="24"/>
              </w:rPr>
              <w:t xml:space="preserve"> 1</w:t>
            </w:r>
            <w:r w:rsidRPr="4E45A5E9" w:rsidDel="00633E2A">
              <w:rPr>
                <w:rFonts w:ascii="標楷體" w:eastAsia="標楷體" w:hAnsi="標楷體" w:cs="標楷體"/>
                <w:szCs w:val="24"/>
              </w:rPr>
              <w:t>次</w:t>
            </w:r>
          </w:p>
          <w:p w14:paraId="74DA3CD3" w14:textId="564F11B7" w:rsidR="4E45A5E9" w:rsidDel="00633E2A" w:rsidRDefault="4E45A5E9">
            <w:r w:rsidRPr="4E45A5E9" w:rsidDel="00633E2A">
              <w:rPr>
                <w:rFonts w:ascii="標楷體" w:eastAsia="標楷體" w:hAnsi="標楷體" w:cs="標楷體"/>
                <w:szCs w:val="24"/>
              </w:rPr>
              <w:t>計罰</w:t>
            </w:r>
            <w:r w:rsidRPr="4E45A5E9" w:rsidDel="00633E2A">
              <w:rPr>
                <w:rFonts w:eastAsia="Times New Roman"/>
                <w:szCs w:val="24"/>
              </w:rPr>
              <w:t xml:space="preserve"> 1</w:t>
            </w:r>
            <w:r w:rsidRPr="4E45A5E9" w:rsidDel="00633E2A">
              <w:rPr>
                <w:rFonts w:ascii="標楷體" w:eastAsia="標楷體" w:hAnsi="標楷體" w:cs="標楷體"/>
                <w:szCs w:val="24"/>
              </w:rPr>
              <w:t>點</w:t>
            </w:r>
          </w:p>
        </w:tc>
      </w:tr>
      <w:tr w:rsidR="4E45A5E9" w:rsidDel="00633E2A" w14:paraId="2F8ABA5E" w14:textId="4BC1D0DC" w:rsidTr="0075162D">
        <w:trPr>
          <w:trHeight w:val="570"/>
        </w:trPr>
        <w:tc>
          <w:tcPr>
            <w:tcW w:w="1395" w:type="dxa"/>
            <w:tcBorders>
              <w:top w:val="nil"/>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4B6D9477" w14:textId="59D2EE94" w:rsidR="4E45A5E9" w:rsidDel="00633E2A" w:rsidRDefault="4E45A5E9">
            <w:r w:rsidRPr="4E45A5E9" w:rsidDel="00633E2A">
              <w:rPr>
                <w:rFonts w:ascii="標楷體" w:eastAsia="標楷體" w:hAnsi="標楷體" w:cs="標楷體"/>
                <w:szCs w:val="24"/>
              </w:rPr>
              <w:t>派駐人員績效</w:t>
            </w:r>
          </w:p>
        </w:tc>
        <w:tc>
          <w:tcPr>
            <w:tcW w:w="406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308C4200" w14:textId="5CF4414E" w:rsidR="4E45A5E9" w:rsidDel="00633E2A" w:rsidRDefault="4E45A5E9">
            <w:r w:rsidRPr="4E45A5E9" w:rsidDel="00633E2A">
              <w:rPr>
                <w:rFonts w:ascii="標楷體" w:eastAsia="標楷體" w:hAnsi="標楷體" w:cs="標楷體"/>
                <w:szCs w:val="24"/>
              </w:rPr>
              <w:t>派駐人員無法達成任內之工作並於改善期限內未改善。</w:t>
            </w:r>
          </w:p>
        </w:tc>
        <w:tc>
          <w:tcPr>
            <w:tcW w:w="195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2FDF0F9" w14:textId="15A9B6B3" w:rsidR="4E45A5E9" w:rsidDel="00633E2A" w:rsidRDefault="4E45A5E9">
            <w:r w:rsidRPr="4E45A5E9" w:rsidDel="00633E2A">
              <w:rPr>
                <w:rFonts w:ascii="標楷體" w:eastAsia="標楷體" w:hAnsi="標楷體" w:cs="標楷體"/>
                <w:szCs w:val="24"/>
              </w:rPr>
              <w:t>每次改善不得超過</w:t>
            </w:r>
            <w:r w:rsidRPr="4E45A5E9" w:rsidDel="00633E2A">
              <w:rPr>
                <w:rFonts w:eastAsia="Times New Roman"/>
                <w:szCs w:val="24"/>
              </w:rPr>
              <w:t>10</w:t>
            </w:r>
            <w:r w:rsidRPr="4E45A5E9" w:rsidDel="00633E2A">
              <w:rPr>
                <w:rFonts w:ascii="標楷體" w:eastAsia="標楷體" w:hAnsi="標楷體" w:cs="標楷體"/>
                <w:szCs w:val="24"/>
              </w:rPr>
              <w:t>工作天。</w:t>
            </w:r>
          </w:p>
        </w:tc>
        <w:tc>
          <w:tcPr>
            <w:tcW w:w="166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548876DE" w14:textId="2B07E4E7" w:rsidR="4E45A5E9" w:rsidDel="00633E2A" w:rsidRDefault="4E45A5E9">
            <w:r w:rsidRPr="4E45A5E9" w:rsidDel="00633E2A">
              <w:rPr>
                <w:rFonts w:ascii="標楷體" w:eastAsia="標楷體" w:hAnsi="標楷體" w:cs="標楷體"/>
                <w:szCs w:val="24"/>
              </w:rPr>
              <w:t>每逾</w:t>
            </w:r>
            <w:r w:rsidRPr="4E45A5E9" w:rsidDel="00633E2A">
              <w:rPr>
                <w:rFonts w:eastAsia="Times New Roman"/>
                <w:szCs w:val="24"/>
              </w:rPr>
              <w:t xml:space="preserve"> 1</w:t>
            </w:r>
            <w:r w:rsidRPr="4E45A5E9" w:rsidDel="00633E2A">
              <w:rPr>
                <w:rFonts w:ascii="標楷體" w:eastAsia="標楷體" w:hAnsi="標楷體" w:cs="標楷體"/>
                <w:szCs w:val="24"/>
              </w:rPr>
              <w:t>次</w:t>
            </w:r>
          </w:p>
          <w:p w14:paraId="52B1B406" w14:textId="75FA5A97" w:rsidR="4E45A5E9" w:rsidDel="00633E2A" w:rsidRDefault="4E45A5E9">
            <w:r w:rsidRPr="4E45A5E9" w:rsidDel="00633E2A">
              <w:rPr>
                <w:rFonts w:ascii="標楷體" w:eastAsia="標楷體" w:hAnsi="標楷體" w:cs="標楷體"/>
                <w:szCs w:val="24"/>
              </w:rPr>
              <w:t>計罰</w:t>
            </w:r>
            <w:r w:rsidRPr="4E45A5E9" w:rsidDel="00633E2A">
              <w:rPr>
                <w:rFonts w:eastAsia="Times New Roman"/>
                <w:szCs w:val="24"/>
              </w:rPr>
              <w:t xml:space="preserve"> 1</w:t>
            </w:r>
            <w:r w:rsidRPr="4E45A5E9" w:rsidDel="00633E2A">
              <w:rPr>
                <w:rFonts w:ascii="標楷體" w:eastAsia="標楷體" w:hAnsi="標楷體" w:cs="標楷體"/>
                <w:szCs w:val="24"/>
              </w:rPr>
              <w:t>點</w:t>
            </w:r>
          </w:p>
        </w:tc>
      </w:tr>
      <w:tr w:rsidR="4E45A5E9" w:rsidDel="00633E2A" w14:paraId="49A36C9B" w14:textId="5352BD6B" w:rsidTr="0075162D">
        <w:trPr>
          <w:trHeight w:val="570"/>
        </w:trPr>
        <w:tc>
          <w:tcPr>
            <w:tcW w:w="139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535898C4" w14:textId="46168695" w:rsidR="4E45A5E9" w:rsidDel="00633E2A" w:rsidRDefault="4E45A5E9">
            <w:r w:rsidRPr="4E45A5E9" w:rsidDel="00633E2A">
              <w:rPr>
                <w:rFonts w:ascii="標楷體" w:eastAsia="標楷體" w:hAnsi="標楷體" w:cs="標楷體"/>
                <w:szCs w:val="24"/>
              </w:rPr>
              <w:t>工作報告</w:t>
            </w:r>
          </w:p>
        </w:tc>
        <w:tc>
          <w:tcPr>
            <w:tcW w:w="406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38797529" w14:textId="524F3549" w:rsidR="4E45A5E9" w:rsidDel="00633E2A" w:rsidRDefault="4E45A5E9">
            <w:r w:rsidRPr="4E45A5E9" w:rsidDel="00633E2A">
              <w:rPr>
                <w:rFonts w:ascii="標楷體" w:eastAsia="標楷體" w:hAnsi="標楷體" w:cs="標楷體"/>
                <w:szCs w:val="24"/>
              </w:rPr>
              <w:t>未於規定期限前交付每期工作報告。</w:t>
            </w:r>
          </w:p>
        </w:tc>
        <w:tc>
          <w:tcPr>
            <w:tcW w:w="195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991CC4D" w14:textId="24512047" w:rsidR="4E45A5E9" w:rsidDel="00633E2A" w:rsidRDefault="4E45A5E9">
            <w:r w:rsidRPr="4E45A5E9" w:rsidDel="00633E2A">
              <w:rPr>
                <w:rFonts w:ascii="標楷體" w:eastAsia="標楷體" w:hAnsi="標楷體" w:cs="標楷體"/>
                <w:szCs w:val="24"/>
              </w:rPr>
              <w:t>每期履約屆滿日起算</w:t>
            </w:r>
            <w:r w:rsidRPr="4E45A5E9" w:rsidDel="00633E2A">
              <w:rPr>
                <w:rFonts w:eastAsia="Times New Roman"/>
                <w:szCs w:val="24"/>
              </w:rPr>
              <w:t>10</w:t>
            </w:r>
            <w:r w:rsidRPr="4E45A5E9" w:rsidDel="00633E2A">
              <w:rPr>
                <w:rFonts w:ascii="標楷體" w:eastAsia="標楷體" w:hAnsi="標楷體" w:cs="標楷體"/>
                <w:szCs w:val="24"/>
              </w:rPr>
              <w:t>個工作天以內。</w:t>
            </w:r>
          </w:p>
        </w:tc>
        <w:tc>
          <w:tcPr>
            <w:tcW w:w="166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0D22FDAA" w14:textId="59ED8FC4" w:rsidR="4E45A5E9" w:rsidDel="00633E2A" w:rsidRDefault="4E45A5E9">
            <w:r w:rsidRPr="4E45A5E9" w:rsidDel="00633E2A">
              <w:rPr>
                <w:rFonts w:ascii="標楷體" w:eastAsia="標楷體" w:hAnsi="標楷體" w:cs="標楷體"/>
                <w:szCs w:val="24"/>
              </w:rPr>
              <w:t>每逾</w:t>
            </w:r>
            <w:r w:rsidRPr="4E45A5E9" w:rsidDel="00633E2A">
              <w:rPr>
                <w:rFonts w:eastAsia="Times New Roman"/>
                <w:szCs w:val="24"/>
              </w:rPr>
              <w:t xml:space="preserve"> 1</w:t>
            </w:r>
            <w:r w:rsidRPr="4E45A5E9" w:rsidDel="00633E2A">
              <w:rPr>
                <w:rFonts w:ascii="標楷體" w:eastAsia="標楷體" w:hAnsi="標楷體" w:cs="標楷體"/>
                <w:szCs w:val="24"/>
              </w:rPr>
              <w:t>工作天</w:t>
            </w:r>
          </w:p>
          <w:p w14:paraId="38F87FE7" w14:textId="3C5A2ED0" w:rsidR="4E45A5E9" w:rsidDel="00633E2A" w:rsidRDefault="4E45A5E9">
            <w:r w:rsidRPr="4E45A5E9" w:rsidDel="00633E2A">
              <w:rPr>
                <w:rFonts w:ascii="標楷體" w:eastAsia="標楷體" w:hAnsi="標楷體" w:cs="標楷體"/>
                <w:szCs w:val="24"/>
              </w:rPr>
              <w:t>計罰</w:t>
            </w:r>
            <w:r w:rsidRPr="4E45A5E9" w:rsidDel="00633E2A">
              <w:rPr>
                <w:rFonts w:eastAsia="Times New Roman"/>
                <w:szCs w:val="24"/>
              </w:rPr>
              <w:t xml:space="preserve"> 1</w:t>
            </w:r>
            <w:r w:rsidRPr="4E45A5E9" w:rsidDel="00633E2A">
              <w:rPr>
                <w:rFonts w:ascii="標楷體" w:eastAsia="標楷體" w:hAnsi="標楷體" w:cs="標楷體"/>
                <w:szCs w:val="24"/>
              </w:rPr>
              <w:t>點</w:t>
            </w:r>
          </w:p>
        </w:tc>
      </w:tr>
      <w:tr w:rsidR="00663C12" w:rsidDel="00633E2A" w14:paraId="1DA575C7" w14:textId="77777777" w:rsidTr="0075162D">
        <w:trPr>
          <w:trHeight w:val="570"/>
        </w:trPr>
        <w:tc>
          <w:tcPr>
            <w:tcW w:w="139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0F060944" w14:textId="193390BF" w:rsidR="00663C12" w:rsidRPr="4E45A5E9" w:rsidDel="00633E2A" w:rsidRDefault="00663C12">
            <w:pPr>
              <w:rPr>
                <w:rFonts w:ascii="標楷體" w:eastAsia="標楷體" w:hAnsi="標楷體" w:cs="標楷體"/>
                <w:szCs w:val="24"/>
              </w:rPr>
            </w:pPr>
            <w:r>
              <w:rPr>
                <w:rFonts w:ascii="標楷體" w:eastAsia="標楷體" w:hAnsi="標楷體" w:cs="標楷體" w:hint="eastAsia"/>
                <w:szCs w:val="24"/>
              </w:rPr>
              <w:t>禁止</w:t>
            </w:r>
            <w:r w:rsidR="00A73B63">
              <w:rPr>
                <w:rFonts w:ascii="標楷體" w:eastAsia="標楷體" w:hAnsi="標楷體" w:cs="標楷體" w:hint="eastAsia"/>
                <w:szCs w:val="24"/>
              </w:rPr>
              <w:t>分</w:t>
            </w:r>
            <w:r>
              <w:rPr>
                <w:rFonts w:ascii="標楷體" w:eastAsia="標楷體" w:hAnsi="標楷體" w:cs="標楷體" w:hint="eastAsia"/>
                <w:szCs w:val="24"/>
              </w:rPr>
              <w:t>包</w:t>
            </w:r>
          </w:p>
        </w:tc>
        <w:tc>
          <w:tcPr>
            <w:tcW w:w="406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759E3996" w14:textId="2B05785E" w:rsidR="00663C12" w:rsidRPr="4E45A5E9" w:rsidDel="00633E2A" w:rsidRDefault="00250C3A">
            <w:pPr>
              <w:rPr>
                <w:rFonts w:ascii="標楷體" w:eastAsia="標楷體" w:hAnsi="標楷體" w:cs="標楷體"/>
                <w:szCs w:val="24"/>
              </w:rPr>
            </w:pPr>
            <w:r>
              <w:rPr>
                <w:rFonts w:ascii="標楷體" w:eastAsia="標楷體" w:hAnsi="標楷體" w:cs="標楷體" w:hint="eastAsia"/>
                <w:szCs w:val="24"/>
              </w:rPr>
              <w:t>派駐人員應為乙方之正職人員不得為</w:t>
            </w:r>
            <w:r w:rsidR="00A73B63">
              <w:rPr>
                <w:rFonts w:ascii="標楷體" w:eastAsia="標楷體" w:hAnsi="標楷體" w:cs="標楷體" w:hint="eastAsia"/>
                <w:szCs w:val="24"/>
              </w:rPr>
              <w:t>分</w:t>
            </w:r>
            <w:r>
              <w:rPr>
                <w:rFonts w:ascii="標楷體" w:eastAsia="標楷體" w:hAnsi="標楷體" w:cs="標楷體" w:hint="eastAsia"/>
                <w:szCs w:val="24"/>
              </w:rPr>
              <w:t>包人員</w:t>
            </w:r>
            <w:r w:rsidR="002C1E23">
              <w:rPr>
                <w:rFonts w:ascii="標楷體" w:eastAsia="標楷體" w:hAnsi="標楷體" w:cs="標楷體" w:hint="eastAsia"/>
                <w:szCs w:val="24"/>
              </w:rPr>
              <w:t>，應於中心要求限期改善日期內完成正職人員更換。</w:t>
            </w:r>
          </w:p>
        </w:tc>
        <w:tc>
          <w:tcPr>
            <w:tcW w:w="195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2141F0F" w14:textId="3D6F98A7" w:rsidR="00663C12" w:rsidRPr="002C1E23" w:rsidDel="00633E2A" w:rsidRDefault="002C1E23">
            <w:pPr>
              <w:rPr>
                <w:rFonts w:ascii="標楷體" w:eastAsia="標楷體" w:hAnsi="標楷體" w:cs="標楷體"/>
                <w:szCs w:val="24"/>
              </w:rPr>
            </w:pPr>
            <w:r>
              <w:rPr>
                <w:rFonts w:ascii="標楷體" w:eastAsia="標楷體" w:hAnsi="標楷體" w:cs="標楷體" w:hint="eastAsia"/>
                <w:szCs w:val="24"/>
              </w:rPr>
              <w:t>每次不得超過限期改善之日期。</w:t>
            </w:r>
          </w:p>
        </w:tc>
        <w:tc>
          <w:tcPr>
            <w:tcW w:w="166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123A2EA9" w14:textId="77777777" w:rsidR="00250C3A" w:rsidDel="00633E2A" w:rsidRDefault="00250C3A" w:rsidP="00250C3A">
            <w:r w:rsidRPr="4E45A5E9" w:rsidDel="00633E2A">
              <w:rPr>
                <w:rFonts w:ascii="標楷體" w:eastAsia="標楷體" w:hAnsi="標楷體" w:cs="標楷體"/>
                <w:szCs w:val="24"/>
              </w:rPr>
              <w:t>每逾</w:t>
            </w:r>
            <w:r w:rsidRPr="4E45A5E9" w:rsidDel="00633E2A">
              <w:rPr>
                <w:rFonts w:eastAsia="Times New Roman"/>
                <w:szCs w:val="24"/>
              </w:rPr>
              <w:t xml:space="preserve"> 1</w:t>
            </w:r>
            <w:r w:rsidRPr="4E45A5E9" w:rsidDel="00633E2A">
              <w:rPr>
                <w:rFonts w:ascii="標楷體" w:eastAsia="標楷體" w:hAnsi="標楷體" w:cs="標楷體"/>
                <w:szCs w:val="24"/>
              </w:rPr>
              <w:t>工作天</w:t>
            </w:r>
          </w:p>
          <w:p w14:paraId="68F86E1E" w14:textId="5D1CCC27" w:rsidR="00663C12" w:rsidRPr="4E45A5E9" w:rsidDel="00633E2A" w:rsidRDefault="00250C3A" w:rsidP="00250C3A">
            <w:pPr>
              <w:rPr>
                <w:rFonts w:ascii="標楷體" w:eastAsia="標楷體" w:hAnsi="標楷體" w:cs="標楷體"/>
                <w:szCs w:val="24"/>
              </w:rPr>
            </w:pPr>
            <w:r w:rsidRPr="4E45A5E9" w:rsidDel="00633E2A">
              <w:rPr>
                <w:rFonts w:ascii="標楷體" w:eastAsia="標楷體" w:hAnsi="標楷體" w:cs="標楷體"/>
                <w:szCs w:val="24"/>
              </w:rPr>
              <w:t>計罰</w:t>
            </w:r>
            <w:r w:rsidRPr="4E45A5E9" w:rsidDel="00633E2A">
              <w:rPr>
                <w:rFonts w:eastAsia="Times New Roman"/>
                <w:szCs w:val="24"/>
              </w:rPr>
              <w:t xml:space="preserve"> 1</w:t>
            </w:r>
            <w:r w:rsidRPr="4E45A5E9" w:rsidDel="00633E2A">
              <w:rPr>
                <w:rFonts w:ascii="標楷體" w:eastAsia="標楷體" w:hAnsi="標楷體" w:cs="標楷體"/>
                <w:szCs w:val="24"/>
              </w:rPr>
              <w:t>點</w:t>
            </w:r>
          </w:p>
        </w:tc>
      </w:tr>
      <w:tr w:rsidR="4E45A5E9" w:rsidDel="00633E2A" w14:paraId="1A502FF9" w14:textId="58E6ED75" w:rsidTr="0075162D">
        <w:trPr>
          <w:trHeight w:val="570"/>
        </w:trPr>
        <w:tc>
          <w:tcPr>
            <w:tcW w:w="1395" w:type="dxa"/>
            <w:vMerge w:val="restart"/>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244C9778" w14:textId="0576C3C6" w:rsidR="4E45A5E9" w:rsidDel="00633E2A" w:rsidRDefault="4E45A5E9">
            <w:r w:rsidRPr="4E45A5E9" w:rsidDel="00633E2A">
              <w:rPr>
                <w:rFonts w:ascii="標楷體" w:eastAsia="標楷體" w:hAnsi="標楷體" w:cs="標楷體"/>
                <w:szCs w:val="24"/>
              </w:rPr>
              <w:t>派駐人員交接</w:t>
            </w:r>
          </w:p>
        </w:tc>
        <w:tc>
          <w:tcPr>
            <w:tcW w:w="406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20CED434" w14:textId="7E651A0E" w:rsidR="4E45A5E9" w:rsidDel="00633E2A" w:rsidRDefault="4E45A5E9">
            <w:r w:rsidRPr="4E45A5E9" w:rsidDel="00633E2A">
              <w:rPr>
                <w:rFonts w:ascii="標楷體" w:eastAsia="標楷體" w:hAnsi="標楷體" w:cs="標楷體"/>
                <w:szCs w:val="24"/>
              </w:rPr>
              <w:t>替換人員未於原派駐人員離職前</w:t>
            </w:r>
            <w:r w:rsidRPr="4E45A5E9" w:rsidDel="00633E2A">
              <w:rPr>
                <w:rFonts w:eastAsia="Times New Roman"/>
                <w:szCs w:val="24"/>
              </w:rPr>
              <w:t>10</w:t>
            </w:r>
            <w:r w:rsidRPr="4E45A5E9" w:rsidDel="00633E2A">
              <w:rPr>
                <w:rFonts w:ascii="標楷體" w:eastAsia="標楷體" w:hAnsi="標楷體" w:cs="標楷體"/>
                <w:szCs w:val="24"/>
              </w:rPr>
              <w:t>個日曆天以前先行到職。</w:t>
            </w:r>
          </w:p>
        </w:tc>
        <w:tc>
          <w:tcPr>
            <w:tcW w:w="195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4F28632" w14:textId="33734E65" w:rsidR="4E45A5E9" w:rsidDel="00633E2A" w:rsidRDefault="4E45A5E9">
            <w:r w:rsidRPr="4E45A5E9" w:rsidDel="00633E2A">
              <w:rPr>
                <w:rFonts w:ascii="標楷體" w:eastAsia="標楷體" w:hAnsi="標楷體" w:cs="標楷體"/>
                <w:szCs w:val="24"/>
              </w:rPr>
              <w:t>每次派駐人員離職前</w:t>
            </w:r>
            <w:r w:rsidRPr="4E45A5E9" w:rsidDel="00633E2A">
              <w:rPr>
                <w:rFonts w:eastAsia="Times New Roman"/>
                <w:szCs w:val="24"/>
              </w:rPr>
              <w:t>10</w:t>
            </w:r>
            <w:r w:rsidRPr="4E45A5E9" w:rsidDel="00633E2A">
              <w:rPr>
                <w:rFonts w:ascii="標楷體" w:eastAsia="標楷體" w:hAnsi="標楷體" w:cs="標楷體"/>
                <w:szCs w:val="24"/>
              </w:rPr>
              <w:t>天。</w:t>
            </w:r>
          </w:p>
        </w:tc>
        <w:tc>
          <w:tcPr>
            <w:tcW w:w="166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072547A5" w14:textId="4EC14A63" w:rsidR="4E45A5E9" w:rsidDel="00633E2A" w:rsidRDefault="4E45A5E9">
            <w:r w:rsidRPr="4E45A5E9" w:rsidDel="00633E2A">
              <w:rPr>
                <w:rFonts w:ascii="標楷體" w:eastAsia="標楷體" w:hAnsi="標楷體" w:cs="標楷體"/>
                <w:szCs w:val="24"/>
              </w:rPr>
              <w:t>每次計罰</w:t>
            </w:r>
            <w:r w:rsidRPr="4E45A5E9" w:rsidDel="00633E2A">
              <w:rPr>
                <w:rFonts w:eastAsia="Times New Roman"/>
                <w:szCs w:val="24"/>
              </w:rPr>
              <w:t xml:space="preserve"> 3</w:t>
            </w:r>
            <w:r w:rsidRPr="4E45A5E9" w:rsidDel="00633E2A">
              <w:rPr>
                <w:rFonts w:ascii="標楷體" w:eastAsia="標楷體" w:hAnsi="標楷體" w:cs="標楷體"/>
                <w:szCs w:val="24"/>
              </w:rPr>
              <w:t>點</w:t>
            </w:r>
          </w:p>
        </w:tc>
      </w:tr>
      <w:tr w:rsidR="001C2E2F" w:rsidDel="00633E2A" w14:paraId="102E8719" w14:textId="77777777" w:rsidTr="00EC6064">
        <w:trPr>
          <w:trHeight w:val="570"/>
        </w:trPr>
        <w:tc>
          <w:tcPr>
            <w:tcW w:w="1395" w:type="dxa"/>
            <w:vMerge/>
            <w:tcBorders>
              <w:left w:val="single" w:sz="8" w:space="0" w:color="000000" w:themeColor="text1"/>
              <w:bottom w:val="single" w:sz="8" w:space="0" w:color="000000" w:themeColor="text1"/>
              <w:right w:val="single" w:sz="8" w:space="0" w:color="000000" w:themeColor="text1"/>
            </w:tcBorders>
            <w:vAlign w:val="center"/>
          </w:tcPr>
          <w:p w14:paraId="77B81306" w14:textId="77777777" w:rsidR="005A7A66" w:rsidDel="00633E2A" w:rsidRDefault="005A7A66"/>
        </w:tc>
        <w:tc>
          <w:tcPr>
            <w:tcW w:w="406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45EAF3C8" w14:textId="58273E03" w:rsidR="4E45A5E9" w:rsidDel="00633E2A" w:rsidRDefault="4E45A5E9">
            <w:r w:rsidRPr="4E45A5E9" w:rsidDel="00633E2A">
              <w:rPr>
                <w:rFonts w:ascii="標楷體" w:eastAsia="標楷體" w:hAnsi="標楷體" w:cs="標楷體"/>
                <w:szCs w:val="24"/>
              </w:rPr>
              <w:t>未備存本案需求規格書「派駐人員工作時程與管理」第五項說明之交接資料。</w:t>
            </w:r>
          </w:p>
        </w:tc>
        <w:tc>
          <w:tcPr>
            <w:tcW w:w="195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773E249" w14:textId="28C6C043" w:rsidR="4E45A5E9" w:rsidDel="00633E2A" w:rsidRDefault="4E45A5E9">
            <w:r w:rsidRPr="4E45A5E9" w:rsidDel="00633E2A">
              <w:rPr>
                <w:rFonts w:ascii="標楷體" w:eastAsia="標楷體" w:hAnsi="標楷體" w:cs="標楷體"/>
                <w:szCs w:val="24"/>
              </w:rPr>
              <w:t>每次交接不得有任何缺漏。</w:t>
            </w:r>
          </w:p>
        </w:tc>
        <w:tc>
          <w:tcPr>
            <w:tcW w:w="166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59F10CB4" w14:textId="40519783" w:rsidR="4E45A5E9" w:rsidDel="00633E2A" w:rsidRDefault="4E45A5E9">
            <w:r w:rsidRPr="4E45A5E9" w:rsidDel="00633E2A">
              <w:rPr>
                <w:rFonts w:ascii="標楷體" w:eastAsia="標楷體" w:hAnsi="標楷體" w:cs="標楷體"/>
                <w:szCs w:val="24"/>
              </w:rPr>
              <w:t>每缺漏</w:t>
            </w:r>
            <w:r w:rsidRPr="4E45A5E9" w:rsidDel="00633E2A">
              <w:rPr>
                <w:rFonts w:eastAsia="Times New Roman"/>
                <w:szCs w:val="24"/>
              </w:rPr>
              <w:t>1</w:t>
            </w:r>
            <w:r w:rsidRPr="4E45A5E9" w:rsidDel="00633E2A">
              <w:rPr>
                <w:rFonts w:ascii="標楷體" w:eastAsia="標楷體" w:hAnsi="標楷體" w:cs="標楷體"/>
                <w:szCs w:val="24"/>
              </w:rPr>
              <w:t>項</w:t>
            </w:r>
          </w:p>
          <w:p w14:paraId="7B043628" w14:textId="32447F51" w:rsidR="4E45A5E9" w:rsidDel="00633E2A" w:rsidRDefault="4E45A5E9">
            <w:r w:rsidRPr="4E45A5E9" w:rsidDel="00633E2A">
              <w:rPr>
                <w:rFonts w:ascii="標楷體" w:eastAsia="標楷體" w:hAnsi="標楷體" w:cs="標楷體"/>
                <w:szCs w:val="24"/>
              </w:rPr>
              <w:t>計罰</w:t>
            </w:r>
            <w:r w:rsidRPr="4E45A5E9" w:rsidDel="00633E2A">
              <w:rPr>
                <w:rFonts w:eastAsia="Times New Roman"/>
                <w:szCs w:val="24"/>
              </w:rPr>
              <w:t>2</w:t>
            </w:r>
            <w:r w:rsidRPr="4E45A5E9" w:rsidDel="00633E2A">
              <w:rPr>
                <w:rFonts w:ascii="標楷體" w:eastAsia="標楷體" w:hAnsi="標楷體" w:cs="標楷體"/>
                <w:szCs w:val="24"/>
              </w:rPr>
              <w:t>點</w:t>
            </w:r>
          </w:p>
        </w:tc>
      </w:tr>
      <w:tr w:rsidR="00022FB3" w:rsidDel="00633E2A" w14:paraId="1711C848" w14:textId="45586C7D" w:rsidTr="00EC6064">
        <w:trPr>
          <w:trHeight w:val="570"/>
        </w:trPr>
        <w:tc>
          <w:tcPr>
            <w:tcW w:w="1395" w:type="dxa"/>
            <w:vMerge w:val="restart"/>
            <w:tcBorders>
              <w:top w:val="single" w:sz="8" w:space="0" w:color="000000" w:themeColor="text1"/>
              <w:left w:val="single" w:sz="8" w:space="0" w:color="000000" w:themeColor="text1"/>
              <w:bottom w:val="nil"/>
              <w:right w:val="single" w:sz="8" w:space="0" w:color="000000" w:themeColor="text1"/>
            </w:tcBorders>
            <w:tcMar>
              <w:left w:w="108" w:type="dxa"/>
              <w:right w:w="108" w:type="dxa"/>
            </w:tcMar>
            <w:vAlign w:val="center"/>
          </w:tcPr>
          <w:p w14:paraId="1CD226ED" w14:textId="7DB3E50B" w:rsidR="4E45A5E9" w:rsidDel="00633E2A" w:rsidRDefault="4E45A5E9">
            <w:r w:rsidRPr="4E45A5E9" w:rsidDel="00633E2A">
              <w:rPr>
                <w:rFonts w:ascii="標楷體" w:eastAsia="標楷體" w:hAnsi="標楷體" w:cs="標楷體"/>
                <w:szCs w:val="24"/>
              </w:rPr>
              <w:t>派駐人員內部管理</w:t>
            </w:r>
          </w:p>
        </w:tc>
        <w:tc>
          <w:tcPr>
            <w:tcW w:w="406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5DA7FB7E" w14:textId="71A30012" w:rsidR="4E45A5E9" w:rsidDel="00633E2A" w:rsidRDefault="4E45A5E9">
            <w:r w:rsidRPr="4E45A5E9" w:rsidDel="00633E2A">
              <w:rPr>
                <w:rFonts w:ascii="標楷體" w:eastAsia="標楷體" w:hAnsi="標楷體" w:cs="標楷體"/>
                <w:szCs w:val="24"/>
              </w:rPr>
              <w:t>派駐人員未經本案承辦單位主管同意擅自推銷產品</w:t>
            </w:r>
            <w:r w:rsidRPr="4E45A5E9" w:rsidDel="00633E2A">
              <w:rPr>
                <w:rFonts w:eastAsia="Times New Roman"/>
                <w:szCs w:val="24"/>
              </w:rPr>
              <w:t>/</w:t>
            </w:r>
            <w:r w:rsidRPr="4E45A5E9" w:rsidDel="00633E2A">
              <w:rPr>
                <w:rFonts w:ascii="標楷體" w:eastAsia="標楷體" w:hAnsi="標楷體" w:cs="標楷體"/>
                <w:szCs w:val="24"/>
              </w:rPr>
              <w:t>服務至中心內其他單位。</w:t>
            </w:r>
          </w:p>
        </w:tc>
        <w:tc>
          <w:tcPr>
            <w:tcW w:w="195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FE90628" w14:textId="46F3A13B" w:rsidR="4E45A5E9" w:rsidDel="00633E2A" w:rsidRDefault="4E45A5E9">
            <w:r w:rsidRPr="4E45A5E9" w:rsidDel="00633E2A">
              <w:rPr>
                <w:rFonts w:ascii="標楷體" w:eastAsia="標楷體" w:hAnsi="標楷體" w:cs="標楷體"/>
                <w:szCs w:val="24"/>
              </w:rPr>
              <w:t>發現具體人或事證。</w:t>
            </w:r>
          </w:p>
        </w:tc>
        <w:tc>
          <w:tcPr>
            <w:tcW w:w="166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193CF5C2" w14:textId="2B577B95" w:rsidR="4E45A5E9" w:rsidDel="00633E2A" w:rsidRDefault="4E45A5E9">
            <w:r w:rsidRPr="4E45A5E9" w:rsidDel="00633E2A">
              <w:rPr>
                <w:rFonts w:ascii="標楷體" w:eastAsia="標楷體" w:hAnsi="標楷體" w:cs="標楷體"/>
                <w:szCs w:val="24"/>
              </w:rPr>
              <w:t>每次計罰</w:t>
            </w:r>
            <w:r w:rsidRPr="4E45A5E9" w:rsidDel="00633E2A">
              <w:rPr>
                <w:rFonts w:eastAsia="Times New Roman"/>
                <w:szCs w:val="24"/>
              </w:rPr>
              <w:t>1</w:t>
            </w:r>
            <w:r w:rsidRPr="4E45A5E9" w:rsidDel="00633E2A">
              <w:rPr>
                <w:rFonts w:ascii="標楷體" w:eastAsia="標楷體" w:hAnsi="標楷體" w:cs="標楷體"/>
                <w:szCs w:val="24"/>
              </w:rPr>
              <w:t>點</w:t>
            </w:r>
          </w:p>
        </w:tc>
      </w:tr>
      <w:tr w:rsidR="001C2E2F" w:rsidDel="00633E2A" w14:paraId="49320A7C" w14:textId="77777777" w:rsidTr="00EC6064">
        <w:trPr>
          <w:trHeight w:val="570"/>
        </w:trPr>
        <w:tc>
          <w:tcPr>
            <w:tcW w:w="1395" w:type="dxa"/>
            <w:vMerge/>
            <w:tcBorders>
              <w:left w:val="single" w:sz="8" w:space="0" w:color="000000" w:themeColor="text1"/>
              <w:bottom w:val="single" w:sz="0" w:space="0" w:color="000000" w:themeColor="text1"/>
              <w:right w:val="single" w:sz="8" w:space="0" w:color="000000" w:themeColor="text1"/>
            </w:tcBorders>
            <w:vAlign w:val="center"/>
          </w:tcPr>
          <w:p w14:paraId="392FBB38" w14:textId="77777777" w:rsidR="005A7A66" w:rsidDel="00633E2A" w:rsidRDefault="005A7A66"/>
        </w:tc>
        <w:tc>
          <w:tcPr>
            <w:tcW w:w="406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1F3C47BB" w14:textId="3DB55BE3" w:rsidR="4E45A5E9" w:rsidDel="00633E2A" w:rsidRDefault="4E45A5E9">
            <w:r w:rsidRPr="4E45A5E9" w:rsidDel="00633E2A">
              <w:rPr>
                <w:rFonts w:ascii="標楷體" w:eastAsia="標楷體" w:hAnsi="標楷體" w:cs="標楷體"/>
                <w:szCs w:val="24"/>
              </w:rPr>
              <w:t>派駐人員未經授權以系統或職務之便探查工作上或個人之隱私或將工作細</w:t>
            </w:r>
            <w:r w:rsidRPr="4E45A5E9" w:rsidDel="00633E2A">
              <w:rPr>
                <w:rFonts w:ascii="標楷體" w:eastAsia="標楷體" w:hAnsi="標楷體" w:cs="標楷體"/>
                <w:szCs w:val="24"/>
              </w:rPr>
              <w:lastRenderedPageBreak/>
              <w:t>節及敏感資訊未經承辦人</w:t>
            </w:r>
            <w:r w:rsidRPr="4E45A5E9" w:rsidDel="00633E2A">
              <w:rPr>
                <w:rFonts w:eastAsia="Times New Roman"/>
                <w:szCs w:val="24"/>
              </w:rPr>
              <w:t>(</w:t>
            </w:r>
            <w:r w:rsidRPr="4E45A5E9" w:rsidDel="00633E2A">
              <w:rPr>
                <w:rFonts w:ascii="標楷體" w:eastAsia="標楷體" w:hAnsi="標楷體" w:cs="標楷體"/>
                <w:szCs w:val="24"/>
              </w:rPr>
              <w:t>或承辦人主管</w:t>
            </w:r>
            <w:r w:rsidRPr="4E45A5E9" w:rsidDel="00633E2A">
              <w:rPr>
                <w:rFonts w:eastAsia="Times New Roman"/>
                <w:szCs w:val="24"/>
              </w:rPr>
              <w:t>)</w:t>
            </w:r>
            <w:r w:rsidRPr="4E45A5E9" w:rsidDel="00633E2A">
              <w:rPr>
                <w:rFonts w:ascii="標楷體" w:eastAsia="標楷體" w:hAnsi="標楷體" w:cs="標楷體"/>
                <w:szCs w:val="24"/>
              </w:rPr>
              <w:t>授權透露予他人</w:t>
            </w:r>
          </w:p>
        </w:tc>
        <w:tc>
          <w:tcPr>
            <w:tcW w:w="195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1821563" w14:textId="6805AAAA" w:rsidR="4E45A5E9" w:rsidDel="00633E2A" w:rsidRDefault="4E45A5E9">
            <w:r w:rsidRPr="4E45A5E9" w:rsidDel="00633E2A">
              <w:rPr>
                <w:rFonts w:ascii="標楷體" w:eastAsia="標楷體" w:hAnsi="標楷體" w:cs="標楷體"/>
                <w:szCs w:val="24"/>
              </w:rPr>
              <w:lastRenderedPageBreak/>
              <w:t>發現具體人或事證。</w:t>
            </w:r>
          </w:p>
        </w:tc>
        <w:tc>
          <w:tcPr>
            <w:tcW w:w="166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042B1762" w14:textId="0F9C56D7" w:rsidR="4E45A5E9" w:rsidDel="00633E2A" w:rsidRDefault="4E45A5E9">
            <w:r w:rsidRPr="4E45A5E9" w:rsidDel="00633E2A">
              <w:rPr>
                <w:rFonts w:ascii="標楷體" w:eastAsia="標楷體" w:hAnsi="標楷體" w:cs="標楷體"/>
                <w:szCs w:val="24"/>
              </w:rPr>
              <w:t>每次計罰</w:t>
            </w:r>
            <w:r w:rsidRPr="4E45A5E9" w:rsidDel="00633E2A">
              <w:rPr>
                <w:rFonts w:eastAsia="Times New Roman"/>
                <w:szCs w:val="24"/>
              </w:rPr>
              <w:t>3</w:t>
            </w:r>
            <w:r w:rsidRPr="4E45A5E9" w:rsidDel="00633E2A">
              <w:rPr>
                <w:rFonts w:ascii="標楷體" w:eastAsia="標楷體" w:hAnsi="標楷體" w:cs="標楷體"/>
                <w:szCs w:val="24"/>
              </w:rPr>
              <w:t>點</w:t>
            </w:r>
          </w:p>
        </w:tc>
      </w:tr>
      <w:tr w:rsidR="4E45A5E9" w:rsidDel="00633E2A" w14:paraId="78D9671A" w14:textId="258AFCE2" w:rsidTr="0075162D">
        <w:trPr>
          <w:trHeight w:val="435"/>
        </w:trPr>
        <w:tc>
          <w:tcPr>
            <w:tcW w:w="1395" w:type="dxa"/>
            <w:vMerge w:val="restart"/>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384A7C3F" w14:textId="5E21685C" w:rsidR="4E45A5E9" w:rsidDel="00633E2A" w:rsidRDefault="4E45A5E9">
            <w:r w:rsidRPr="4E45A5E9" w:rsidDel="00633E2A">
              <w:rPr>
                <w:rFonts w:ascii="標楷體" w:eastAsia="標楷體" w:hAnsi="標楷體" w:cs="標楷體"/>
                <w:szCs w:val="24"/>
              </w:rPr>
              <w:t>資訊安全</w:t>
            </w:r>
          </w:p>
          <w:p w14:paraId="3A8CDCA0" w14:textId="7F8AD4C2" w:rsidR="4E45A5E9" w:rsidDel="00633E2A" w:rsidRDefault="4E45A5E9">
            <w:r w:rsidRPr="4E45A5E9" w:rsidDel="00633E2A">
              <w:rPr>
                <w:rFonts w:eastAsia="Times New Roman"/>
                <w:szCs w:val="24"/>
              </w:rPr>
              <w:t xml:space="preserve"> </w:t>
            </w:r>
          </w:p>
        </w:tc>
        <w:tc>
          <w:tcPr>
            <w:tcW w:w="406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68360330" w14:textId="293898A7" w:rsidR="4E45A5E9" w:rsidDel="00633E2A" w:rsidRDefault="4E45A5E9">
            <w:r w:rsidRPr="4E45A5E9" w:rsidDel="00633E2A">
              <w:rPr>
                <w:rFonts w:ascii="標楷體" w:eastAsia="標楷體" w:hAnsi="標楷體" w:cs="標楷體"/>
                <w:szCs w:val="24"/>
              </w:rPr>
              <w:t>個人資料之機密性完整性</w:t>
            </w:r>
          </w:p>
        </w:tc>
        <w:tc>
          <w:tcPr>
            <w:tcW w:w="195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71D297AB" w14:textId="082267B7" w:rsidR="4E45A5E9" w:rsidDel="00633E2A" w:rsidRDefault="4E45A5E9">
            <w:r w:rsidRPr="4E45A5E9" w:rsidDel="00633E2A">
              <w:rPr>
                <w:rFonts w:ascii="標楷體" w:eastAsia="標楷體" w:hAnsi="標楷體" w:cs="標楷體"/>
                <w:szCs w:val="24"/>
              </w:rPr>
              <w:t>中心擁有之個人資料不得不當外洩或遭竄改。</w:t>
            </w:r>
          </w:p>
        </w:tc>
        <w:tc>
          <w:tcPr>
            <w:tcW w:w="166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4EA8C808" w14:textId="4A78C7A2" w:rsidR="4E45A5E9" w:rsidDel="00633E2A" w:rsidRDefault="00255E35">
            <w:r w:rsidRPr="00255E35">
              <w:rPr>
                <w:rFonts w:ascii="標楷體" w:eastAsia="標楷體" w:hAnsi="標楷體" w:cs="標楷體" w:hint="eastAsia"/>
                <w:szCs w:val="24"/>
              </w:rPr>
              <w:t>廠商於本契約承接範圍內，因未採取適當防護，致機構個人資料外洩或遭竄改時，</w:t>
            </w:r>
            <w:r w:rsidR="009A2C9A" w:rsidRPr="009A2C9A">
              <w:rPr>
                <w:rFonts w:ascii="標楷體" w:eastAsia="標楷體" w:hAnsi="標楷體" w:cs="標楷體" w:hint="eastAsia"/>
                <w:szCs w:val="24"/>
              </w:rPr>
              <w:t xml:space="preserve">按受影響資料筆數，每筆計. </w:t>
            </w:r>
            <w:r w:rsidR="009A2C9A">
              <w:rPr>
                <w:rFonts w:ascii="標楷體" w:eastAsia="標楷體" w:hAnsi="標楷體" w:cs="標楷體" w:hint="eastAsia"/>
                <w:szCs w:val="24"/>
              </w:rPr>
              <w:t>1</w:t>
            </w:r>
            <w:r w:rsidR="009A2C9A" w:rsidRPr="009A2C9A">
              <w:rPr>
                <w:rFonts w:ascii="標楷體" w:eastAsia="標楷體" w:hAnsi="標楷體" w:cs="標楷體" w:hint="eastAsia"/>
                <w:szCs w:val="24"/>
              </w:rPr>
              <w:t>點</w:t>
            </w:r>
          </w:p>
        </w:tc>
      </w:tr>
      <w:tr w:rsidR="00022FB3" w:rsidDel="00633E2A" w14:paraId="41D950B8" w14:textId="07BB646F" w:rsidTr="00162CEE">
        <w:trPr>
          <w:trHeight w:val="435"/>
        </w:trPr>
        <w:tc>
          <w:tcPr>
            <w:tcW w:w="1395" w:type="dxa"/>
            <w:vMerge/>
            <w:tcBorders>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0D91098E" w14:textId="77777777" w:rsidR="005A7A66" w:rsidDel="00633E2A" w:rsidRDefault="005A7A66"/>
        </w:tc>
        <w:tc>
          <w:tcPr>
            <w:tcW w:w="406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7B5A032A" w14:textId="62838C9A" w:rsidR="4E45A5E9" w:rsidDel="00633E2A" w:rsidRDefault="4E45A5E9">
            <w:r w:rsidRPr="4E45A5E9" w:rsidDel="00633E2A">
              <w:rPr>
                <w:rFonts w:ascii="標楷體" w:eastAsia="標楷體" w:hAnsi="標楷體" w:cs="標楷體"/>
                <w:szCs w:val="24"/>
              </w:rPr>
              <w:t>違反資安法遵要求及中心資安規定。</w:t>
            </w:r>
            <w:r w:rsidRPr="4E45A5E9" w:rsidDel="00633E2A">
              <w:rPr>
                <w:rFonts w:eastAsia="Times New Roman"/>
                <w:szCs w:val="24"/>
              </w:rPr>
              <w:t>(</w:t>
            </w:r>
            <w:r w:rsidRPr="4E45A5E9" w:rsidDel="00633E2A">
              <w:rPr>
                <w:rFonts w:ascii="標楷體" w:eastAsia="標楷體" w:hAnsi="標楷體" w:cs="標楷體"/>
                <w:szCs w:val="24"/>
              </w:rPr>
              <w:t>除情形較輕微經本中心認定得先予以告誡乙次免予計罰外</w:t>
            </w:r>
            <w:r w:rsidRPr="4E45A5E9" w:rsidDel="00633E2A">
              <w:rPr>
                <w:rFonts w:eastAsia="Times New Roman"/>
                <w:szCs w:val="24"/>
              </w:rPr>
              <w:t>)</w:t>
            </w:r>
          </w:p>
        </w:tc>
        <w:tc>
          <w:tcPr>
            <w:tcW w:w="195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0845BD8A" w14:textId="1C75E4CC" w:rsidR="4E45A5E9" w:rsidDel="00633E2A" w:rsidRDefault="4E45A5E9">
            <w:r w:rsidRPr="4E45A5E9" w:rsidDel="00633E2A">
              <w:rPr>
                <w:rFonts w:ascii="標楷體" w:eastAsia="標楷體" w:hAnsi="標楷體" w:cs="標楷體"/>
                <w:szCs w:val="24"/>
              </w:rPr>
              <w:t>每月不得超過</w:t>
            </w:r>
            <w:r w:rsidRPr="4E45A5E9" w:rsidDel="00633E2A">
              <w:rPr>
                <w:rFonts w:eastAsia="Times New Roman"/>
                <w:szCs w:val="24"/>
              </w:rPr>
              <w:t xml:space="preserve"> 1</w:t>
            </w:r>
            <w:r w:rsidRPr="4E45A5E9" w:rsidDel="00633E2A">
              <w:rPr>
                <w:rFonts w:ascii="標楷體" w:eastAsia="標楷體" w:hAnsi="標楷體" w:cs="標楷體"/>
                <w:szCs w:val="24"/>
              </w:rPr>
              <w:t>次。</w:t>
            </w:r>
          </w:p>
        </w:tc>
        <w:tc>
          <w:tcPr>
            <w:tcW w:w="166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0322D757" w14:textId="124A8E87" w:rsidR="4E45A5E9" w:rsidDel="00633E2A" w:rsidRDefault="4E45A5E9">
            <w:r w:rsidRPr="4E45A5E9" w:rsidDel="00633E2A">
              <w:rPr>
                <w:rFonts w:ascii="標楷體" w:eastAsia="標楷體" w:hAnsi="標楷體" w:cs="標楷體"/>
                <w:szCs w:val="24"/>
              </w:rPr>
              <w:t>每逾</w:t>
            </w:r>
            <w:r w:rsidRPr="4E45A5E9" w:rsidDel="00633E2A">
              <w:rPr>
                <w:rFonts w:eastAsia="Times New Roman"/>
                <w:szCs w:val="24"/>
              </w:rPr>
              <w:t xml:space="preserve"> 1</w:t>
            </w:r>
            <w:r w:rsidRPr="4E45A5E9" w:rsidDel="00633E2A">
              <w:rPr>
                <w:rFonts w:ascii="標楷體" w:eastAsia="標楷體" w:hAnsi="標楷體" w:cs="標楷體"/>
                <w:szCs w:val="24"/>
              </w:rPr>
              <w:t>次</w:t>
            </w:r>
          </w:p>
          <w:p w14:paraId="62502171" w14:textId="0C5FB60E" w:rsidR="4E45A5E9" w:rsidDel="00633E2A" w:rsidRDefault="4E45A5E9">
            <w:r w:rsidRPr="4E45A5E9" w:rsidDel="00633E2A">
              <w:rPr>
                <w:rFonts w:ascii="標楷體" w:eastAsia="標楷體" w:hAnsi="標楷體" w:cs="標楷體"/>
                <w:szCs w:val="24"/>
              </w:rPr>
              <w:t>計罰</w:t>
            </w:r>
            <w:r w:rsidRPr="4E45A5E9" w:rsidDel="00633E2A">
              <w:rPr>
                <w:rFonts w:eastAsia="Times New Roman"/>
                <w:szCs w:val="24"/>
              </w:rPr>
              <w:t xml:space="preserve"> 2</w:t>
            </w:r>
            <w:r w:rsidRPr="4E45A5E9" w:rsidDel="00633E2A">
              <w:rPr>
                <w:rFonts w:ascii="標楷體" w:eastAsia="標楷體" w:hAnsi="標楷體" w:cs="標楷體"/>
                <w:szCs w:val="24"/>
              </w:rPr>
              <w:t>點</w:t>
            </w:r>
          </w:p>
        </w:tc>
      </w:tr>
    </w:tbl>
    <w:p w14:paraId="30803660" w14:textId="4F75BA1C" w:rsidR="00414E4F" w:rsidRPr="004B5927" w:rsidRDefault="006A4E8F" w:rsidP="0075162D">
      <w:pPr>
        <w:adjustRightInd w:val="0"/>
        <w:snapToGrid w:val="0"/>
        <w:rPr>
          <w:rFonts w:ascii="標楷體" w:eastAsia="標楷體" w:hAnsi="標楷體"/>
          <w:sz w:val="28"/>
          <w:szCs w:val="28"/>
        </w:rPr>
      </w:pPr>
      <w:r w:rsidRPr="33BB6AD9">
        <w:rPr>
          <w:rFonts w:ascii="標楷體" w:eastAsia="標楷體" w:hAnsi="標楷體"/>
          <w:sz w:val="28"/>
          <w:szCs w:val="28"/>
        </w:rPr>
        <w:t xml:space="preserve"> </w:t>
      </w:r>
    </w:p>
    <w:p w14:paraId="3B5CD1C6" w14:textId="058BEA36" w:rsidR="3B1008C5" w:rsidRPr="0075162D" w:rsidRDefault="3B1008C5" w:rsidP="0075162D">
      <w:pPr>
        <w:numPr>
          <w:ilvl w:val="0"/>
          <w:numId w:val="15"/>
        </w:numPr>
        <w:adjustRightInd w:val="0"/>
        <w:snapToGrid w:val="0"/>
        <w:ind w:left="1616" w:hanging="482"/>
        <w:rPr>
          <w:rFonts w:ascii="標楷體" w:eastAsia="標楷體" w:hAnsi="標楷體"/>
          <w:sz w:val="28"/>
          <w:szCs w:val="28"/>
        </w:rPr>
      </w:pPr>
      <w:r w:rsidRPr="0075162D">
        <w:rPr>
          <w:rFonts w:ascii="標楷體" w:eastAsia="標楷體" w:hAnsi="標楷體"/>
          <w:sz w:val="28"/>
          <w:szCs w:val="28"/>
        </w:rPr>
        <w:t>本案每點違約金金額為新臺幣1,000元。</w:t>
      </w:r>
    </w:p>
    <w:p w14:paraId="71819810" w14:textId="465B55A6" w:rsidR="5D0C68AC" w:rsidRPr="0075162D" w:rsidRDefault="5D0C68AC" w:rsidP="0075162D">
      <w:pPr>
        <w:numPr>
          <w:ilvl w:val="0"/>
          <w:numId w:val="15"/>
        </w:numPr>
        <w:ind w:left="1616" w:hanging="482"/>
        <w:rPr>
          <w:rFonts w:ascii="標楷體" w:eastAsia="標楷體" w:hAnsi="標楷體"/>
          <w:sz w:val="28"/>
          <w:szCs w:val="28"/>
        </w:rPr>
      </w:pPr>
      <w:r w:rsidRPr="0075162D">
        <w:rPr>
          <w:rFonts w:ascii="標楷體" w:eastAsia="標楷體" w:hAnsi="標楷體"/>
          <w:sz w:val="28"/>
          <w:szCs w:val="28"/>
        </w:rPr>
        <w:t>本案違規情事若涉及個人資料或業務資料外洩，中心得依</w:t>
      </w:r>
      <w:r w:rsidR="5BB95C09" w:rsidRPr="0075162D">
        <w:rPr>
          <w:rFonts w:ascii="標楷體" w:eastAsia="標楷體" w:hAnsi="標楷體"/>
          <w:sz w:val="28"/>
          <w:szCs w:val="28"/>
        </w:rPr>
        <w:t>本案保密切決書規定辦理。</w:t>
      </w:r>
    </w:p>
    <w:p w14:paraId="46424F4C" w14:textId="7AD5F044" w:rsidR="4E45A5E9" w:rsidRDefault="4E45A5E9" w:rsidP="4E45A5E9">
      <w:pPr>
        <w:rPr>
          <w:rFonts w:ascii="標楷體" w:eastAsia="標楷體" w:hAnsi="標楷體"/>
          <w:sz w:val="28"/>
          <w:szCs w:val="28"/>
        </w:rPr>
      </w:pPr>
    </w:p>
    <w:p w14:paraId="218791AE" w14:textId="1FC0388A" w:rsidR="002E6E4F" w:rsidRPr="004B5927" w:rsidRDefault="002E6E4F" w:rsidP="00811F53">
      <w:pPr>
        <w:pStyle w:val="20"/>
        <w:snapToGrid w:val="0"/>
        <w:spacing w:beforeLines="50" w:before="180"/>
        <w:ind w:left="0"/>
        <w:rPr>
          <w:rFonts w:ascii="標楷體" w:hAnsi="標楷體"/>
          <w:b/>
        </w:rPr>
      </w:pPr>
      <w:r w:rsidRPr="004B5927">
        <w:rPr>
          <w:rFonts w:ascii="標楷體" w:hAnsi="標楷體" w:hint="eastAsia"/>
          <w:b/>
        </w:rPr>
        <w:t>第</w:t>
      </w:r>
      <w:r w:rsidR="00600C0A">
        <w:rPr>
          <w:rFonts w:ascii="標楷體" w:hAnsi="標楷體" w:hint="eastAsia"/>
          <w:b/>
        </w:rPr>
        <w:t>九</w:t>
      </w:r>
      <w:r w:rsidRPr="004B5927">
        <w:rPr>
          <w:rFonts w:ascii="標楷體" w:hAnsi="標楷體" w:hint="eastAsia"/>
          <w:b/>
        </w:rPr>
        <w:t>條：</w:t>
      </w:r>
      <w:r w:rsidR="007A71AB" w:rsidRPr="004B5927">
        <w:rPr>
          <w:rFonts w:ascii="標楷體" w:hAnsi="標楷體" w:hint="eastAsia"/>
          <w:b/>
        </w:rPr>
        <w:t>交付文件與付款方式</w:t>
      </w:r>
    </w:p>
    <w:p w14:paraId="560FE62E" w14:textId="59EF099F" w:rsidR="006205B2" w:rsidRPr="004B5927" w:rsidRDefault="00D5599E" w:rsidP="006F0E88">
      <w:pPr>
        <w:pStyle w:val="20"/>
        <w:numPr>
          <w:ilvl w:val="0"/>
          <w:numId w:val="13"/>
        </w:numPr>
        <w:snapToGrid w:val="0"/>
        <w:ind w:left="1134" w:hanging="621"/>
        <w:rPr>
          <w:rFonts w:ascii="標楷體" w:hAnsi="標楷體"/>
        </w:rPr>
      </w:pPr>
      <w:r w:rsidRPr="004B5927">
        <w:rPr>
          <w:rFonts w:ascii="標楷體" w:hAnsi="標楷體" w:hint="eastAsia"/>
        </w:rPr>
        <w:t>本案以</w:t>
      </w:r>
      <w:r w:rsidRPr="004B5927">
        <w:rPr>
          <w:rFonts w:ascii="標楷體" w:hAnsi="標楷體"/>
        </w:rPr>
        <w:t>1</w:t>
      </w:r>
      <w:r w:rsidRPr="004B5927">
        <w:rPr>
          <w:rFonts w:ascii="標楷體" w:hAnsi="標楷體" w:hint="eastAsia"/>
        </w:rPr>
        <w:t>個月為一期，</w:t>
      </w:r>
      <w:r w:rsidR="006205B2" w:rsidRPr="004B5927">
        <w:rPr>
          <w:rFonts w:hint="eastAsia"/>
          <w:szCs w:val="22"/>
        </w:rPr>
        <w:t>本中心於接獲</w:t>
      </w:r>
      <w:r w:rsidRPr="004B5927">
        <w:rPr>
          <w:rFonts w:hint="eastAsia"/>
          <w:szCs w:val="22"/>
        </w:rPr>
        <w:t>廠商每期履約屆滿日起算</w:t>
      </w:r>
      <w:r w:rsidRPr="004B5927">
        <w:rPr>
          <w:rFonts w:ascii="標楷體" w:hAnsi="標楷體" w:hint="eastAsia"/>
        </w:rPr>
        <w:t>10</w:t>
      </w:r>
      <w:r>
        <w:rPr>
          <w:rFonts w:ascii="標楷體" w:hAnsi="標楷體" w:hint="eastAsia"/>
        </w:rPr>
        <w:t>工作</w:t>
      </w:r>
      <w:r w:rsidRPr="004B5927">
        <w:rPr>
          <w:rFonts w:ascii="標楷體" w:hAnsi="標楷體" w:hint="eastAsia"/>
        </w:rPr>
        <w:t>天以前交付</w:t>
      </w:r>
      <w:r w:rsidR="00CB63E4">
        <w:rPr>
          <w:rFonts w:ascii="標楷體" w:hAnsi="標楷體" w:hint="eastAsia"/>
        </w:rPr>
        <w:t>之</w:t>
      </w:r>
      <w:r w:rsidR="001A55D3" w:rsidRPr="004B5927">
        <w:rPr>
          <w:rFonts w:hint="eastAsia"/>
          <w:szCs w:val="22"/>
        </w:rPr>
        <w:t>文件</w:t>
      </w:r>
      <w:r w:rsidR="006205B2" w:rsidRPr="004B5927">
        <w:rPr>
          <w:rFonts w:hint="eastAsia"/>
          <w:szCs w:val="22"/>
        </w:rPr>
        <w:t>後辦理分段查驗</w:t>
      </w:r>
      <w:r w:rsidR="00265DD2">
        <w:rPr>
          <w:rFonts w:hint="eastAsia"/>
          <w:szCs w:val="22"/>
        </w:rPr>
        <w:t>/</w:t>
      </w:r>
      <w:r w:rsidR="00265DD2">
        <w:rPr>
          <w:rFonts w:hint="eastAsia"/>
          <w:szCs w:val="22"/>
        </w:rPr>
        <w:t>驗收</w:t>
      </w:r>
      <w:r w:rsidR="006205B2" w:rsidRPr="004B5927">
        <w:rPr>
          <w:rFonts w:hint="eastAsia"/>
          <w:szCs w:val="22"/>
        </w:rPr>
        <w:t>工作，並於全案履約完成後辦理結案驗收。</w:t>
      </w:r>
    </w:p>
    <w:p w14:paraId="2F01758B" w14:textId="5563BBF9" w:rsidR="000E703D" w:rsidRPr="004B5927" w:rsidRDefault="001A55D3" w:rsidP="006F0E88">
      <w:pPr>
        <w:pStyle w:val="20"/>
        <w:numPr>
          <w:ilvl w:val="0"/>
          <w:numId w:val="13"/>
        </w:numPr>
        <w:snapToGrid w:val="0"/>
        <w:ind w:left="1134" w:hanging="621"/>
        <w:rPr>
          <w:rFonts w:ascii="標楷體" w:hAnsi="標楷體"/>
        </w:rPr>
      </w:pPr>
      <w:r w:rsidRPr="004B5927">
        <w:rPr>
          <w:rFonts w:ascii="標楷體" w:hAnsi="標楷體" w:hint="eastAsia"/>
        </w:rPr>
        <w:t>應</w:t>
      </w:r>
      <w:r w:rsidR="00306333" w:rsidRPr="004B5927">
        <w:rPr>
          <w:rFonts w:ascii="標楷體" w:hAnsi="標楷體" w:hint="eastAsia"/>
        </w:rPr>
        <w:t>交付文件：</w:t>
      </w:r>
      <w:r w:rsidR="008D7FEE" w:rsidRPr="004B5927">
        <w:rPr>
          <w:rFonts w:ascii="標楷體" w:hAnsi="標楷體" w:hint="eastAsia"/>
        </w:rPr>
        <w:t>每期</w:t>
      </w:r>
      <w:r w:rsidR="00D5599E">
        <w:rPr>
          <w:rFonts w:ascii="標楷體" w:hAnsi="標楷體" w:hint="eastAsia"/>
        </w:rPr>
        <w:t>應交付</w:t>
      </w:r>
      <w:r w:rsidR="000E703D" w:rsidRPr="004B5927">
        <w:rPr>
          <w:rFonts w:ascii="標楷體" w:hAnsi="標楷體" w:hint="eastAsia"/>
        </w:rPr>
        <w:t>工作</w:t>
      </w:r>
      <w:r w:rsidR="00FF6B62">
        <w:rPr>
          <w:rFonts w:ascii="標楷體" w:hAnsi="標楷體" w:hint="eastAsia"/>
        </w:rPr>
        <w:t>報告</w:t>
      </w:r>
      <w:r w:rsidRPr="004B5927">
        <w:rPr>
          <w:rFonts w:ascii="標楷體" w:hAnsi="標楷體" w:hint="eastAsia"/>
        </w:rPr>
        <w:t>、</w:t>
      </w:r>
      <w:r w:rsidR="00217A86" w:rsidRPr="004B5927">
        <w:rPr>
          <w:rFonts w:ascii="標楷體" w:hAnsi="標楷體" w:hint="eastAsia"/>
        </w:rPr>
        <w:t>派駐人員</w:t>
      </w:r>
      <w:r w:rsidRPr="004B5927">
        <w:rPr>
          <w:rFonts w:ascii="標楷體" w:hAnsi="標楷體" w:hint="eastAsia"/>
        </w:rPr>
        <w:t>簽到</w:t>
      </w:r>
      <w:r w:rsidR="005D59F4" w:rsidRPr="004B5927">
        <w:rPr>
          <w:rFonts w:ascii="標楷體" w:hAnsi="標楷體" w:hint="eastAsia"/>
        </w:rPr>
        <w:t>表</w:t>
      </w:r>
      <w:r w:rsidR="00686BC5" w:rsidRPr="004B5927">
        <w:rPr>
          <w:rFonts w:ascii="標楷體" w:hAnsi="標楷體" w:hint="eastAsia"/>
        </w:rPr>
        <w:t>(或簽到</w:t>
      </w:r>
      <w:r w:rsidR="00C16914" w:rsidRPr="004B5927">
        <w:rPr>
          <w:rFonts w:ascii="標楷體" w:hAnsi="標楷體" w:hint="eastAsia"/>
        </w:rPr>
        <w:t>紀</w:t>
      </w:r>
      <w:r w:rsidR="00686BC5" w:rsidRPr="004B5927">
        <w:rPr>
          <w:rFonts w:ascii="標楷體" w:hAnsi="標楷體" w:hint="eastAsia"/>
        </w:rPr>
        <w:t>錄)</w:t>
      </w:r>
      <w:r w:rsidR="00227A67">
        <w:rPr>
          <w:rFonts w:ascii="標楷體" w:hAnsi="標楷體" w:hint="eastAsia"/>
          <w:color w:val="000000"/>
        </w:rPr>
        <w:t>及派駐</w:t>
      </w:r>
      <w:r w:rsidR="00227A67">
        <w:rPr>
          <w:rFonts w:ascii="標楷體" w:hint="eastAsia"/>
          <w:color w:val="000000"/>
        </w:rPr>
        <w:t>人員</w:t>
      </w:r>
      <w:r w:rsidR="00227A67">
        <w:rPr>
          <w:rFonts w:ascii="Arial" w:hAnsi="Arial" w:cs="Arial" w:hint="eastAsia"/>
          <w:color w:val="000000"/>
          <w:szCs w:val="28"/>
        </w:rPr>
        <w:t>薪資具領清冊之履約證明文件</w:t>
      </w:r>
      <w:r w:rsidR="0043280E" w:rsidRPr="004B5927">
        <w:rPr>
          <w:rFonts w:ascii="標楷體" w:hAnsi="標楷體" w:hint="eastAsia"/>
        </w:rPr>
        <w:t>予本中心</w:t>
      </w:r>
      <w:r w:rsidR="000E703D" w:rsidRPr="004B5927">
        <w:rPr>
          <w:rFonts w:ascii="標楷體" w:hAnsi="標楷體" w:hint="eastAsia"/>
        </w:rPr>
        <w:t>。</w:t>
      </w:r>
    </w:p>
    <w:p w14:paraId="4180285B" w14:textId="7EA1A440" w:rsidR="007A71AB" w:rsidRPr="006B5643" w:rsidRDefault="000E703D" w:rsidP="006F0E88">
      <w:pPr>
        <w:pStyle w:val="20"/>
        <w:numPr>
          <w:ilvl w:val="0"/>
          <w:numId w:val="13"/>
        </w:numPr>
        <w:snapToGrid w:val="0"/>
        <w:ind w:left="1134" w:hanging="621"/>
        <w:rPr>
          <w:rFonts w:ascii="標楷體" w:hAnsi="標楷體"/>
          <w:b/>
        </w:rPr>
      </w:pPr>
      <w:r w:rsidRPr="006B5643">
        <w:rPr>
          <w:rFonts w:ascii="標楷體" w:hAnsi="標楷體" w:hint="eastAsia"/>
        </w:rPr>
        <w:t>付款方式：於每</w:t>
      </w:r>
      <w:r w:rsidR="0032249F" w:rsidRPr="006B5643">
        <w:rPr>
          <w:rFonts w:ascii="標楷體" w:hAnsi="標楷體" w:hint="eastAsia"/>
        </w:rPr>
        <w:t>期</w:t>
      </w:r>
      <w:r w:rsidR="00265564" w:rsidRPr="006B5643">
        <w:rPr>
          <w:rFonts w:hint="eastAsia"/>
          <w:szCs w:val="22"/>
        </w:rPr>
        <w:t>屆滿後</w:t>
      </w:r>
      <w:r w:rsidRPr="006B5643">
        <w:rPr>
          <w:rFonts w:ascii="標楷體" w:hAnsi="標楷體" w:hint="eastAsia"/>
        </w:rPr>
        <w:t>交付前項文件</w:t>
      </w:r>
      <w:r w:rsidR="000B5F68" w:rsidRPr="006B5643">
        <w:rPr>
          <w:rFonts w:ascii="標楷體" w:hAnsi="標楷體" w:hint="eastAsia"/>
        </w:rPr>
        <w:t>予本中心後</w:t>
      </w:r>
      <w:r w:rsidR="000B5F68" w:rsidRPr="006B5643">
        <w:rPr>
          <w:rFonts w:hint="eastAsia"/>
          <w:szCs w:val="22"/>
        </w:rPr>
        <w:t>，</w:t>
      </w:r>
      <w:r w:rsidR="000B5F68" w:rsidRPr="006B5643">
        <w:rPr>
          <w:szCs w:val="22"/>
        </w:rPr>
        <w:t>經本中心</w:t>
      </w:r>
      <w:r w:rsidR="000B5F68" w:rsidRPr="006B5643">
        <w:rPr>
          <w:rFonts w:hint="eastAsia"/>
          <w:szCs w:val="22"/>
        </w:rPr>
        <w:t>辦理查驗或結案驗收合格且無</w:t>
      </w:r>
      <w:r w:rsidR="006A3F59" w:rsidRPr="006B5643">
        <w:rPr>
          <w:rFonts w:hint="eastAsia"/>
          <w:szCs w:val="22"/>
        </w:rPr>
        <w:t>當期應</w:t>
      </w:r>
      <w:r w:rsidR="000B5F68" w:rsidRPr="006B5643">
        <w:rPr>
          <w:rFonts w:hint="eastAsia"/>
          <w:szCs w:val="22"/>
        </w:rPr>
        <w:t>解決事項後分期付款</w:t>
      </w:r>
      <w:r w:rsidRPr="006B5643">
        <w:rPr>
          <w:rFonts w:ascii="標楷體" w:hAnsi="標楷體" w:hint="eastAsia"/>
        </w:rPr>
        <w:t>。</w:t>
      </w:r>
    </w:p>
    <w:p w14:paraId="021E0509" w14:textId="221ACDD6" w:rsidR="004E00F0" w:rsidRPr="002325A7" w:rsidRDefault="004E00F0" w:rsidP="00BA441A">
      <w:pPr>
        <w:pStyle w:val="20"/>
        <w:numPr>
          <w:ilvl w:val="0"/>
          <w:numId w:val="13"/>
        </w:numPr>
        <w:snapToGrid w:val="0"/>
        <w:ind w:left="1134" w:hanging="621"/>
        <w:rPr>
          <w:rFonts w:ascii="標楷體" w:hAnsi="標楷體"/>
        </w:rPr>
      </w:pPr>
      <w:r w:rsidRPr="002325A7">
        <w:rPr>
          <w:rFonts w:ascii="標楷體" w:hAnsi="標楷體" w:hint="eastAsia"/>
        </w:rPr>
        <w:t>履約期間若</w:t>
      </w:r>
      <w:r w:rsidR="002325A7" w:rsidRPr="002325A7">
        <w:rPr>
          <w:rFonts w:ascii="標楷體" w:hAnsi="標楷體" w:hint="eastAsia"/>
        </w:rPr>
        <w:t>派駐人員</w:t>
      </w:r>
      <w:r w:rsidR="00BA6CC8" w:rsidRPr="002325A7">
        <w:rPr>
          <w:rFonts w:ascii="標楷體" w:hAnsi="標楷體" w:hint="eastAsia"/>
        </w:rPr>
        <w:t>因</w:t>
      </w:r>
      <w:r w:rsidR="00812272" w:rsidRPr="002325A7">
        <w:rPr>
          <w:rFonts w:ascii="標楷體" w:hAnsi="標楷體" w:hint="eastAsia"/>
        </w:rPr>
        <w:t>故</w:t>
      </w:r>
      <w:r w:rsidR="002B79FE" w:rsidRPr="002325A7">
        <w:rPr>
          <w:rFonts w:ascii="標楷體" w:hAnsi="標楷體" w:hint="eastAsia"/>
        </w:rPr>
        <w:t>(如:人員異動</w:t>
      </w:r>
      <w:r w:rsidR="00D86186" w:rsidRPr="002325A7">
        <w:rPr>
          <w:rFonts w:ascii="標楷體" w:hAnsi="標楷體" w:hint="eastAsia"/>
        </w:rPr>
        <w:t>、請假</w:t>
      </w:r>
      <w:r w:rsidR="00D86186" w:rsidRPr="002325A7">
        <w:rPr>
          <w:rFonts w:ascii="標楷體" w:hAnsi="標楷體"/>
        </w:rPr>
        <w:t>…</w:t>
      </w:r>
      <w:r w:rsidR="00D86186" w:rsidRPr="002325A7">
        <w:rPr>
          <w:rFonts w:ascii="標楷體" w:hAnsi="標楷體" w:hint="eastAsia"/>
        </w:rPr>
        <w:t>等</w:t>
      </w:r>
      <w:r w:rsidR="002B79FE" w:rsidRPr="002325A7">
        <w:rPr>
          <w:rFonts w:ascii="標楷體" w:hAnsi="標楷體" w:hint="eastAsia"/>
        </w:rPr>
        <w:t>)</w:t>
      </w:r>
      <w:r w:rsidR="00BA6CC8" w:rsidRPr="002325A7">
        <w:rPr>
          <w:rFonts w:ascii="標楷體" w:hAnsi="標楷體" w:hint="eastAsia"/>
        </w:rPr>
        <w:t>未能派員至本中心駐點</w:t>
      </w:r>
      <w:r w:rsidR="002325A7" w:rsidRPr="002325A7">
        <w:rPr>
          <w:rFonts w:ascii="標楷體" w:hAnsi="標楷體" w:hint="eastAsia"/>
        </w:rPr>
        <w:t>並經中心同意者，或</w:t>
      </w:r>
      <w:r w:rsidR="002325A7" w:rsidRPr="002325A7">
        <w:rPr>
          <w:rFonts w:ascii="標楷體" w:hAnsi="標楷體" w:hint="eastAsia"/>
          <w:iCs/>
          <w:color w:val="000000" w:themeColor="text1"/>
        </w:rPr>
        <w:t>應派員代理而未派相當之勞工代理之情形</w:t>
      </w:r>
      <w:r w:rsidR="00BA6CC8" w:rsidRPr="002325A7">
        <w:rPr>
          <w:rFonts w:ascii="標楷體" w:hAnsi="標楷體" w:hint="eastAsia"/>
        </w:rPr>
        <w:t>，</w:t>
      </w:r>
      <w:r w:rsidR="00E2742D" w:rsidRPr="002325A7">
        <w:rPr>
          <w:rFonts w:ascii="標楷體" w:hAnsi="標楷體" w:hint="eastAsia"/>
        </w:rPr>
        <w:t>當期應給付之</w:t>
      </w:r>
      <w:r w:rsidR="000904C6" w:rsidRPr="002325A7">
        <w:rPr>
          <w:rFonts w:ascii="標楷體" w:hAnsi="標楷體" w:hint="eastAsia"/>
        </w:rPr>
        <w:t>契約價金</w:t>
      </w:r>
      <w:r w:rsidR="00233997" w:rsidRPr="002325A7">
        <w:rPr>
          <w:rFonts w:ascii="標楷體" w:hAnsi="標楷體" w:hint="eastAsia"/>
        </w:rPr>
        <w:t>應依</w:t>
      </w:r>
      <w:r w:rsidR="002325A7" w:rsidRPr="002325A7">
        <w:rPr>
          <w:rFonts w:ascii="標楷體" w:hAnsi="標楷體" w:hint="eastAsia"/>
        </w:rPr>
        <w:t>需求規格書第七條相關規定扣除契約價金或計算違約金</w:t>
      </w:r>
      <w:r w:rsidR="00BA6CC8" w:rsidRPr="002325A7">
        <w:rPr>
          <w:rFonts w:ascii="標楷體" w:hAnsi="標楷體" w:hint="eastAsia"/>
        </w:rPr>
        <w:t>。</w:t>
      </w:r>
    </w:p>
    <w:p w14:paraId="16496C29" w14:textId="310BAEAF" w:rsidR="00811F53" w:rsidRPr="004B5927" w:rsidRDefault="00811F53" w:rsidP="00811F53">
      <w:pPr>
        <w:pStyle w:val="20"/>
        <w:snapToGrid w:val="0"/>
        <w:spacing w:beforeLines="50" w:before="180"/>
        <w:ind w:left="0"/>
        <w:rPr>
          <w:rFonts w:ascii="標楷體" w:hAnsi="標楷體"/>
          <w:b/>
        </w:rPr>
      </w:pPr>
      <w:r w:rsidRPr="004B5927">
        <w:rPr>
          <w:rFonts w:ascii="標楷體" w:hAnsi="標楷體" w:hint="eastAsia"/>
          <w:b/>
        </w:rPr>
        <w:t>第</w:t>
      </w:r>
      <w:r w:rsidR="00600C0A">
        <w:rPr>
          <w:rFonts w:ascii="標楷體" w:hAnsi="標楷體" w:hint="eastAsia"/>
          <w:b/>
        </w:rPr>
        <w:t>十</w:t>
      </w:r>
      <w:r w:rsidRPr="004B5927">
        <w:rPr>
          <w:rFonts w:ascii="標楷體" w:hAnsi="標楷體" w:hint="eastAsia"/>
          <w:b/>
        </w:rPr>
        <w:t>條：智慧財產權</w:t>
      </w:r>
      <w:r w:rsidR="00F57B3B" w:rsidRPr="004B5927">
        <w:rPr>
          <w:rFonts w:ascii="標楷體" w:hAnsi="標楷體" w:hint="eastAsia"/>
          <w:b/>
        </w:rPr>
        <w:t>及資料保密</w:t>
      </w:r>
    </w:p>
    <w:p w14:paraId="19C7235C" w14:textId="7EF81D45" w:rsidR="00811F53" w:rsidRPr="004B5927" w:rsidRDefault="00806460" w:rsidP="006F0E88">
      <w:pPr>
        <w:pStyle w:val="20"/>
        <w:numPr>
          <w:ilvl w:val="0"/>
          <w:numId w:val="2"/>
        </w:numPr>
        <w:snapToGrid w:val="0"/>
        <w:ind w:left="1134" w:hanging="567"/>
        <w:rPr>
          <w:rFonts w:ascii="標楷體" w:hAnsi="標楷體"/>
        </w:rPr>
      </w:pPr>
      <w:r w:rsidRPr="4E45A5E9">
        <w:rPr>
          <w:rFonts w:ascii="標楷體" w:hAnsi="標楷體"/>
        </w:rPr>
        <w:t>本案相關</w:t>
      </w:r>
      <w:r w:rsidR="00811F53" w:rsidRPr="4E45A5E9">
        <w:rPr>
          <w:rFonts w:ascii="標楷體" w:hAnsi="標楷體"/>
        </w:rPr>
        <w:t>資料</w:t>
      </w:r>
      <w:r w:rsidR="06FD58C6" w:rsidRPr="4E45A5E9">
        <w:rPr>
          <w:rFonts w:ascii="標楷體" w:hAnsi="標楷體"/>
        </w:rPr>
        <w:t>(含個</w:t>
      </w:r>
      <w:r w:rsidR="6B8CB8A5" w:rsidRPr="4E45A5E9">
        <w:rPr>
          <w:rFonts w:ascii="標楷體" w:hAnsi="標楷體"/>
        </w:rPr>
        <w:t>人</w:t>
      </w:r>
      <w:r w:rsidR="06FD58C6" w:rsidRPr="4E45A5E9">
        <w:rPr>
          <w:rFonts w:ascii="標楷體" w:hAnsi="標楷體"/>
        </w:rPr>
        <w:t>資</w:t>
      </w:r>
      <w:r w:rsidR="4B23C1C3" w:rsidRPr="4E45A5E9">
        <w:rPr>
          <w:rFonts w:ascii="標楷體" w:hAnsi="標楷體"/>
        </w:rPr>
        <w:t>料</w:t>
      </w:r>
      <w:r w:rsidR="06FD58C6" w:rsidRPr="4E45A5E9">
        <w:rPr>
          <w:rFonts w:ascii="標楷體" w:hAnsi="標楷體"/>
        </w:rPr>
        <w:t>)</w:t>
      </w:r>
      <w:r w:rsidR="00811F53" w:rsidRPr="4E45A5E9">
        <w:rPr>
          <w:rFonts w:ascii="標楷體" w:hAnsi="標楷體"/>
        </w:rPr>
        <w:t>、文件之擁有權均屬於甲方所有。非經甲</w:t>
      </w:r>
      <w:r w:rsidR="00811F53" w:rsidRPr="4E45A5E9">
        <w:rPr>
          <w:rFonts w:ascii="標楷體" w:hAnsi="標楷體"/>
        </w:rPr>
        <w:lastRenderedPageBreak/>
        <w:t>方書面同意不得複製、轉知他人等未經甲方允許之行為。</w:t>
      </w:r>
      <w:r w:rsidR="000035AF" w:rsidRPr="4E45A5E9">
        <w:rPr>
          <w:rFonts w:ascii="標楷體" w:hAnsi="標楷體"/>
        </w:rPr>
        <w:t>契約</w:t>
      </w:r>
      <w:r w:rsidRPr="4E45A5E9">
        <w:rPr>
          <w:rFonts w:ascii="標楷體" w:hAnsi="標楷體"/>
        </w:rPr>
        <w:t>終止時，乙方不得留存備份，須將與本案</w:t>
      </w:r>
      <w:r w:rsidR="00811F53" w:rsidRPr="4E45A5E9">
        <w:rPr>
          <w:rFonts w:ascii="標楷體" w:hAnsi="標楷體"/>
        </w:rPr>
        <w:t>相關</w:t>
      </w:r>
      <w:r w:rsidRPr="4E45A5E9">
        <w:rPr>
          <w:rFonts w:ascii="標楷體" w:hAnsi="標楷體"/>
        </w:rPr>
        <w:t>之</w:t>
      </w:r>
      <w:r w:rsidR="00811F53" w:rsidRPr="4E45A5E9">
        <w:rPr>
          <w:rFonts w:ascii="標楷體" w:hAnsi="標楷體"/>
        </w:rPr>
        <w:t>資料交回甲方。</w:t>
      </w:r>
    </w:p>
    <w:p w14:paraId="07A43852" w14:textId="6F9B3794" w:rsidR="00811F53" w:rsidRPr="004B5927" w:rsidRDefault="32FD4784" w:rsidP="006F0E88">
      <w:pPr>
        <w:pStyle w:val="20"/>
        <w:numPr>
          <w:ilvl w:val="0"/>
          <w:numId w:val="2"/>
        </w:numPr>
        <w:snapToGrid w:val="0"/>
        <w:ind w:left="1134" w:hanging="621"/>
        <w:rPr>
          <w:rFonts w:ascii="標楷體" w:hAnsi="標楷體"/>
        </w:rPr>
      </w:pPr>
      <w:r w:rsidRPr="4E45A5E9">
        <w:rPr>
          <w:rFonts w:ascii="標楷體" w:hAnsi="標楷體"/>
        </w:rPr>
        <w:t>承1.</w:t>
      </w:r>
      <w:r w:rsidR="00811F53" w:rsidRPr="4E45A5E9">
        <w:rPr>
          <w:rFonts w:ascii="標楷體" w:hAnsi="標楷體"/>
        </w:rPr>
        <w:t>如有洩露、交付公示於他人者、或侵權等違反事項，同意依據國家法令及相關規定負責；如致甲方或相關關係人損害情形，亦同意負民事賠償責任。</w:t>
      </w:r>
    </w:p>
    <w:p w14:paraId="42116899" w14:textId="77777777" w:rsidR="00811F53" w:rsidRPr="004B5927" w:rsidRDefault="00811F53" w:rsidP="006F0E88">
      <w:pPr>
        <w:numPr>
          <w:ilvl w:val="0"/>
          <w:numId w:val="2"/>
        </w:numPr>
        <w:snapToGrid w:val="0"/>
        <w:ind w:left="1134" w:hanging="621"/>
        <w:rPr>
          <w:rFonts w:ascii="標楷體" w:eastAsia="標楷體" w:hAnsi="標楷體"/>
          <w:sz w:val="28"/>
          <w:szCs w:val="28"/>
        </w:rPr>
      </w:pPr>
      <w:r w:rsidRPr="004B5927">
        <w:rPr>
          <w:rFonts w:ascii="標楷體" w:eastAsia="標楷體" w:hAnsi="標楷體" w:hint="eastAsia"/>
          <w:sz w:val="28"/>
          <w:szCs w:val="28"/>
        </w:rPr>
        <w:t>乙方應具結交付甲方之標的物不致侵害他人之專利權、著作權或其他權利。如甲方因使用標的物致有第三人對</w:t>
      </w:r>
      <w:r w:rsidR="00791CD9" w:rsidRPr="004B5927">
        <w:rPr>
          <w:rFonts w:ascii="標楷體" w:eastAsia="標楷體" w:hAnsi="標楷體" w:hint="eastAsia"/>
          <w:sz w:val="28"/>
          <w:szCs w:val="28"/>
        </w:rPr>
        <w:t>甲方</w:t>
      </w:r>
      <w:r w:rsidRPr="004B5927">
        <w:rPr>
          <w:rFonts w:ascii="標楷體" w:eastAsia="標楷體" w:hAnsi="標楷體" w:hint="eastAsia"/>
          <w:sz w:val="28"/>
          <w:szCs w:val="28"/>
        </w:rPr>
        <w:t>提起任何侵權控訴之情事時，應即時以書面通知承包乙方會同處理。</w:t>
      </w:r>
    </w:p>
    <w:p w14:paraId="16166B0F" w14:textId="2421E150" w:rsidR="00E93792" w:rsidRPr="00C779E0" w:rsidRDefault="00F57B3B" w:rsidP="006F0E88">
      <w:pPr>
        <w:numPr>
          <w:ilvl w:val="0"/>
          <w:numId w:val="2"/>
        </w:numPr>
        <w:snapToGrid w:val="0"/>
        <w:ind w:left="1134" w:hanging="621"/>
        <w:rPr>
          <w:rFonts w:ascii="標楷體" w:eastAsia="標楷體" w:hAnsi="標楷體"/>
          <w:sz w:val="28"/>
          <w:szCs w:val="28"/>
        </w:rPr>
      </w:pPr>
      <w:r w:rsidRPr="004B5927">
        <w:rPr>
          <w:rFonts w:ascii="標楷體" w:eastAsia="標楷體" w:hAnsi="標楷體" w:hint="eastAsia"/>
          <w:sz w:val="28"/>
        </w:rPr>
        <w:t>乙方</w:t>
      </w:r>
      <w:r w:rsidR="00E90649" w:rsidRPr="004B5927">
        <w:rPr>
          <w:rFonts w:ascii="標楷體" w:eastAsia="標楷體" w:hAnsi="標楷體" w:hint="eastAsia"/>
          <w:sz w:val="28"/>
        </w:rPr>
        <w:t>須</w:t>
      </w:r>
      <w:r w:rsidRPr="004B5927">
        <w:rPr>
          <w:rFonts w:ascii="標楷體" w:eastAsia="標楷體" w:hAnsi="標楷體" w:hint="eastAsia"/>
          <w:sz w:val="28"/>
        </w:rPr>
        <w:t>出具保密切結書。</w:t>
      </w:r>
    </w:p>
    <w:p w14:paraId="10C0CF54" w14:textId="22BF9E00" w:rsidR="00C779E0" w:rsidRPr="00C779E0" w:rsidRDefault="00C779E0" w:rsidP="006F0E88">
      <w:pPr>
        <w:numPr>
          <w:ilvl w:val="0"/>
          <w:numId w:val="2"/>
        </w:numPr>
        <w:snapToGrid w:val="0"/>
        <w:ind w:left="1134" w:hanging="621"/>
        <w:rPr>
          <w:rFonts w:ascii="標楷體" w:eastAsia="標楷體" w:hAnsi="標楷體"/>
          <w:sz w:val="28"/>
        </w:rPr>
      </w:pPr>
      <w:r>
        <w:rPr>
          <w:rFonts w:ascii="標楷體" w:eastAsia="標楷體" w:hAnsi="標楷體" w:hint="eastAsia"/>
          <w:sz w:val="28"/>
        </w:rPr>
        <w:t>乙</w:t>
      </w:r>
      <w:r w:rsidRPr="00C779E0">
        <w:rPr>
          <w:rFonts w:ascii="標楷體" w:eastAsia="標楷體" w:hAnsi="標楷體"/>
          <w:sz w:val="28"/>
        </w:rPr>
        <w:t>處理中心業務資料時，應以於本中心內之主機進行為原則，有例外情形時須經中心同意，除應簽署保密切結書外，須將資料去識別化後，始能攜出進行處理。</w:t>
      </w:r>
    </w:p>
    <w:p w14:paraId="7515DA3D" w14:textId="2E32C1A4" w:rsidR="00E93792" w:rsidRPr="004B5927" w:rsidRDefault="00CF47A0" w:rsidP="00E93792">
      <w:pPr>
        <w:pStyle w:val="20"/>
        <w:snapToGrid w:val="0"/>
        <w:spacing w:beforeLines="50" w:before="180"/>
        <w:ind w:left="0"/>
        <w:rPr>
          <w:rFonts w:ascii="標楷體" w:hAnsi="標楷體"/>
          <w:b/>
        </w:rPr>
      </w:pPr>
      <w:r w:rsidRPr="004B5927">
        <w:rPr>
          <w:rFonts w:ascii="標楷體" w:hAnsi="標楷體" w:hint="eastAsia"/>
          <w:b/>
        </w:rPr>
        <w:t>第</w:t>
      </w:r>
      <w:r w:rsidR="002E6E4F" w:rsidRPr="004B5927">
        <w:rPr>
          <w:rFonts w:ascii="標楷體" w:hAnsi="標楷體" w:hint="eastAsia"/>
          <w:b/>
        </w:rPr>
        <w:t>十</w:t>
      </w:r>
      <w:r w:rsidR="00600C0A">
        <w:rPr>
          <w:rFonts w:ascii="標楷體" w:hAnsi="標楷體" w:hint="eastAsia"/>
          <w:b/>
        </w:rPr>
        <w:t>一</w:t>
      </w:r>
      <w:r w:rsidR="00056BB6" w:rsidRPr="004B5927">
        <w:rPr>
          <w:rFonts w:ascii="標楷體" w:hAnsi="標楷體" w:hint="eastAsia"/>
          <w:b/>
        </w:rPr>
        <w:t>條：資通安全管理法法遵事項</w:t>
      </w:r>
    </w:p>
    <w:p w14:paraId="6262546A" w14:textId="1B7DE148" w:rsidR="00E93792" w:rsidRPr="004B5927" w:rsidRDefault="00E93792" w:rsidP="006F0E88">
      <w:pPr>
        <w:pStyle w:val="20"/>
        <w:numPr>
          <w:ilvl w:val="0"/>
          <w:numId w:val="3"/>
        </w:numPr>
        <w:snapToGrid w:val="0"/>
        <w:ind w:left="1134" w:hanging="621"/>
        <w:rPr>
          <w:rFonts w:ascii="標楷體" w:hAnsi="標楷體"/>
          <w:szCs w:val="28"/>
        </w:rPr>
      </w:pPr>
      <w:r w:rsidRPr="004B5927">
        <w:rPr>
          <w:rFonts w:ascii="標楷體" w:hAnsi="標楷體" w:hint="eastAsia"/>
        </w:rPr>
        <w:t>乙方</w:t>
      </w:r>
      <w:r w:rsidRPr="004B5927">
        <w:rPr>
          <w:rFonts w:ascii="標楷體" w:hAnsi="標楷體" w:hint="eastAsia"/>
          <w:szCs w:val="28"/>
        </w:rPr>
        <w:t>應具備</w:t>
      </w:r>
      <w:r w:rsidR="001741A7" w:rsidRPr="004B5927">
        <w:rPr>
          <w:rFonts w:ascii="標楷體" w:hAnsi="標楷體" w:hint="eastAsia"/>
          <w:szCs w:val="28"/>
        </w:rPr>
        <w:t>適切</w:t>
      </w:r>
      <w:r w:rsidRPr="004B5927">
        <w:rPr>
          <w:rFonts w:ascii="標楷體" w:hAnsi="標楷體" w:hint="eastAsia"/>
          <w:szCs w:val="28"/>
        </w:rPr>
        <w:t>之資通安全管理措施或通過第三方驗證。</w:t>
      </w:r>
    </w:p>
    <w:p w14:paraId="714D42E4" w14:textId="34606901" w:rsidR="00E93792" w:rsidRDefault="00E93792" w:rsidP="006F0E88">
      <w:pPr>
        <w:pStyle w:val="20"/>
        <w:numPr>
          <w:ilvl w:val="0"/>
          <w:numId w:val="3"/>
        </w:numPr>
        <w:snapToGrid w:val="0"/>
        <w:ind w:left="1134" w:hanging="621"/>
        <w:rPr>
          <w:rFonts w:ascii="標楷體" w:hAnsi="標楷體"/>
          <w:szCs w:val="28"/>
        </w:rPr>
      </w:pPr>
      <w:r w:rsidRPr="004B5927">
        <w:rPr>
          <w:rFonts w:ascii="標楷體" w:hAnsi="標楷體" w:hint="eastAsia"/>
        </w:rPr>
        <w:t>乙方</w:t>
      </w:r>
      <w:r w:rsidRPr="004B5927">
        <w:rPr>
          <w:rFonts w:ascii="標楷體" w:hAnsi="標楷體" w:hint="eastAsia"/>
          <w:szCs w:val="28"/>
        </w:rPr>
        <w:t>處理之業務若涉及國家機密者，相關執行人員應接受適任性查核。</w:t>
      </w:r>
    </w:p>
    <w:p w14:paraId="4E9F139C" w14:textId="547CBC67" w:rsidR="00570A8F" w:rsidRDefault="00570A8F" w:rsidP="006F0E88">
      <w:pPr>
        <w:pStyle w:val="20"/>
        <w:numPr>
          <w:ilvl w:val="0"/>
          <w:numId w:val="3"/>
        </w:numPr>
        <w:snapToGrid w:val="0"/>
        <w:ind w:left="1134" w:hanging="621"/>
        <w:rPr>
          <w:rFonts w:ascii="標楷體" w:hAnsi="標楷體"/>
          <w:szCs w:val="28"/>
        </w:rPr>
      </w:pPr>
      <w:r w:rsidRPr="00570A8F">
        <w:rPr>
          <w:rFonts w:ascii="標楷體" w:hAnsi="標楷體" w:hint="eastAsia"/>
          <w:szCs w:val="28"/>
        </w:rPr>
        <w:t>乙方應依據資通安全管理法規定配置資安專業人員。</w:t>
      </w:r>
    </w:p>
    <w:p w14:paraId="6CA0F006" w14:textId="0DFE996B" w:rsidR="00570A8F" w:rsidRDefault="00570A8F" w:rsidP="006F0E88">
      <w:pPr>
        <w:pStyle w:val="20"/>
        <w:numPr>
          <w:ilvl w:val="0"/>
          <w:numId w:val="3"/>
        </w:numPr>
        <w:snapToGrid w:val="0"/>
        <w:ind w:left="1134" w:hanging="621"/>
        <w:rPr>
          <w:rFonts w:ascii="標楷體" w:hAnsi="標楷體"/>
          <w:szCs w:val="28"/>
        </w:rPr>
      </w:pPr>
      <w:r w:rsidRPr="00570A8F">
        <w:rPr>
          <w:rFonts w:ascii="標楷體" w:hAnsi="標楷體" w:hint="eastAsia"/>
          <w:szCs w:val="28"/>
        </w:rPr>
        <w:t>乙方交付之自行開發程式，應提供該資通系統之安全性檢測證明。</w:t>
      </w:r>
    </w:p>
    <w:p w14:paraId="1924715A" w14:textId="3E725AB2" w:rsidR="00570A8F" w:rsidRDefault="00AD3589" w:rsidP="006F0E88">
      <w:pPr>
        <w:pStyle w:val="20"/>
        <w:numPr>
          <w:ilvl w:val="0"/>
          <w:numId w:val="3"/>
        </w:numPr>
        <w:snapToGrid w:val="0"/>
        <w:ind w:left="1134" w:hanging="621"/>
        <w:rPr>
          <w:rFonts w:ascii="標楷體" w:hAnsi="標楷體"/>
          <w:szCs w:val="28"/>
        </w:rPr>
      </w:pPr>
      <w:r w:rsidRPr="00AD3589">
        <w:rPr>
          <w:rFonts w:ascii="標楷體" w:hAnsi="標楷體" w:hint="eastAsia"/>
          <w:szCs w:val="28"/>
        </w:rPr>
        <w:t>乙方交付之項目，含非自行開發之內容時，應標示內容與其來源及提供授權證明。</w:t>
      </w:r>
    </w:p>
    <w:p w14:paraId="6765753F" w14:textId="38CF0379" w:rsidR="00ED0BF5" w:rsidRDefault="00ED0BF5" w:rsidP="006F0E88">
      <w:pPr>
        <w:pStyle w:val="20"/>
        <w:numPr>
          <w:ilvl w:val="0"/>
          <w:numId w:val="3"/>
        </w:numPr>
        <w:snapToGrid w:val="0"/>
        <w:ind w:left="1134" w:hanging="621"/>
        <w:rPr>
          <w:rFonts w:ascii="標楷體" w:hAnsi="標楷體"/>
          <w:szCs w:val="28"/>
        </w:rPr>
      </w:pPr>
      <w:r w:rsidRPr="00ED0BF5">
        <w:rPr>
          <w:rFonts w:ascii="標楷體" w:hAnsi="標楷體" w:hint="eastAsia"/>
          <w:szCs w:val="28"/>
        </w:rPr>
        <w:t>乙方知悉資通安全事件時，應立即通知甲方及告知所採行之補救措施。</w:t>
      </w:r>
    </w:p>
    <w:p w14:paraId="4441CBDA" w14:textId="28D9CFCC" w:rsidR="00ED0BF5" w:rsidRDefault="00ED0BF5" w:rsidP="006F0E88">
      <w:pPr>
        <w:pStyle w:val="20"/>
        <w:numPr>
          <w:ilvl w:val="0"/>
          <w:numId w:val="3"/>
        </w:numPr>
        <w:snapToGrid w:val="0"/>
        <w:ind w:left="1134" w:hanging="621"/>
        <w:rPr>
          <w:rFonts w:ascii="標楷體" w:hAnsi="標楷體"/>
          <w:szCs w:val="28"/>
        </w:rPr>
      </w:pPr>
      <w:r w:rsidRPr="00ED0BF5">
        <w:rPr>
          <w:rFonts w:ascii="標楷體" w:hAnsi="標楷體" w:hint="eastAsia"/>
          <w:szCs w:val="28"/>
        </w:rPr>
        <w:t>乙方於本契約終止或解除時，應確認將持有之本契約相關資料返還或刪除</w:t>
      </w:r>
    </w:p>
    <w:p w14:paraId="6978B6CA" w14:textId="5880CBEA" w:rsidR="00ED0BF5" w:rsidRDefault="00ED0BF5" w:rsidP="006F0E88">
      <w:pPr>
        <w:pStyle w:val="20"/>
        <w:numPr>
          <w:ilvl w:val="0"/>
          <w:numId w:val="3"/>
        </w:numPr>
        <w:snapToGrid w:val="0"/>
        <w:ind w:left="1134" w:hanging="621"/>
        <w:rPr>
          <w:rFonts w:ascii="標楷體" w:hAnsi="標楷體"/>
          <w:szCs w:val="28"/>
        </w:rPr>
      </w:pPr>
      <w:r w:rsidRPr="00ED0BF5">
        <w:rPr>
          <w:rFonts w:ascii="標楷體" w:hAnsi="標楷體" w:hint="eastAsia"/>
          <w:szCs w:val="28"/>
        </w:rPr>
        <w:t>甲方得依業務之內容要求乙方調整相關資安防護措施。</w:t>
      </w:r>
    </w:p>
    <w:p w14:paraId="192A7E5D" w14:textId="7855C746" w:rsidR="00ED0BF5" w:rsidRPr="00A86498" w:rsidRDefault="00ED0BF5" w:rsidP="006F0E88">
      <w:pPr>
        <w:pStyle w:val="20"/>
        <w:numPr>
          <w:ilvl w:val="0"/>
          <w:numId w:val="3"/>
        </w:numPr>
        <w:snapToGrid w:val="0"/>
        <w:ind w:left="1134" w:hanging="621"/>
        <w:rPr>
          <w:rFonts w:ascii="標楷體" w:hAnsi="標楷體"/>
          <w:color w:val="000000" w:themeColor="text1"/>
          <w:szCs w:val="28"/>
        </w:rPr>
      </w:pPr>
      <w:r w:rsidRPr="00A86498">
        <w:rPr>
          <w:rFonts w:ascii="標楷體" w:hAnsi="標楷體" w:hint="eastAsia"/>
          <w:color w:val="000000" w:themeColor="text1"/>
          <w:szCs w:val="28"/>
        </w:rPr>
        <w:t>甲方得稽核乙方關於本契約之資安事項執行情形。</w:t>
      </w:r>
    </w:p>
    <w:p w14:paraId="11AB7B96" w14:textId="28F54668" w:rsidR="00ED0BF5" w:rsidRPr="00A86498" w:rsidRDefault="00ED0BF5" w:rsidP="006F0E88">
      <w:pPr>
        <w:pStyle w:val="20"/>
        <w:numPr>
          <w:ilvl w:val="0"/>
          <w:numId w:val="3"/>
        </w:numPr>
        <w:snapToGrid w:val="0"/>
        <w:ind w:left="1134" w:hanging="621"/>
        <w:rPr>
          <w:rFonts w:ascii="標楷體" w:hAnsi="標楷體"/>
          <w:color w:val="000000" w:themeColor="text1"/>
          <w:szCs w:val="28"/>
        </w:rPr>
      </w:pPr>
      <w:r w:rsidRPr="00A86498">
        <w:rPr>
          <w:rFonts w:ascii="標楷體" w:hAnsi="標楷體" w:hint="eastAsia"/>
          <w:color w:val="000000" w:themeColor="text1"/>
          <w:szCs w:val="28"/>
        </w:rPr>
        <w:t>乙方執行本專案若有分包之需求，應於向甲方說明分包廠商資訊及分包之項目和原因。</w:t>
      </w:r>
    </w:p>
    <w:p w14:paraId="5A2BF114" w14:textId="543F5C17" w:rsidR="00ED0BF5" w:rsidRPr="00A86498" w:rsidRDefault="00ED0BF5" w:rsidP="006F0E88">
      <w:pPr>
        <w:pStyle w:val="20"/>
        <w:numPr>
          <w:ilvl w:val="0"/>
          <w:numId w:val="3"/>
        </w:numPr>
        <w:snapToGrid w:val="0"/>
        <w:ind w:left="1134" w:hanging="621"/>
        <w:rPr>
          <w:rFonts w:ascii="標楷體" w:hAnsi="標楷體"/>
          <w:color w:val="000000" w:themeColor="text1"/>
          <w:szCs w:val="28"/>
        </w:rPr>
      </w:pPr>
      <w:r w:rsidRPr="00A86498">
        <w:rPr>
          <w:rFonts w:ascii="標楷體" w:hAnsi="標楷體" w:hint="eastAsia"/>
          <w:color w:val="000000" w:themeColor="text1"/>
          <w:szCs w:val="28"/>
        </w:rPr>
        <w:t>乙方對分包商之資安要求應符合本契約資安相關要求，並應負責分包商監管之責任確保所有專案成員確實履行本契約資安管理的作業程序，分包商的違約將視為乙方之違約。</w:t>
      </w:r>
    </w:p>
    <w:p w14:paraId="650EEB98" w14:textId="1C61D3E5" w:rsidR="00ED0BF5" w:rsidRPr="004B5927" w:rsidRDefault="00330C2C" w:rsidP="006F0E88">
      <w:pPr>
        <w:pStyle w:val="20"/>
        <w:numPr>
          <w:ilvl w:val="0"/>
          <w:numId w:val="3"/>
        </w:numPr>
        <w:snapToGrid w:val="0"/>
        <w:ind w:left="1134" w:hanging="621"/>
        <w:rPr>
          <w:rFonts w:ascii="標楷體" w:hAnsi="標楷體"/>
          <w:szCs w:val="28"/>
        </w:rPr>
      </w:pPr>
      <w:r w:rsidRPr="00330C2C">
        <w:rPr>
          <w:rFonts w:ascii="標楷體" w:hAnsi="標楷體" w:hint="eastAsia"/>
          <w:szCs w:val="28"/>
        </w:rPr>
        <w:t>乙方不得使用中國大陸品牌的資通訊產品(含硬體、軟體及服務)執行本契約。</w:t>
      </w:r>
    </w:p>
    <w:p w14:paraId="4035B965" w14:textId="7F1135AC" w:rsidR="00E93792" w:rsidRPr="004B5927" w:rsidRDefault="00E93792" w:rsidP="000641E6">
      <w:pPr>
        <w:pStyle w:val="20"/>
        <w:snapToGrid w:val="0"/>
        <w:ind w:left="1134"/>
        <w:rPr>
          <w:rFonts w:ascii="標楷體" w:hAnsi="標楷體"/>
          <w:szCs w:val="28"/>
        </w:rPr>
      </w:pPr>
    </w:p>
    <w:p w14:paraId="1FED1324" w14:textId="17E78E59" w:rsidR="006577C2" w:rsidRPr="00C067EF" w:rsidRDefault="006577C2" w:rsidP="009D5A9A">
      <w:pPr>
        <w:pStyle w:val="20"/>
        <w:snapToGrid w:val="0"/>
        <w:spacing w:beforeLines="50" w:before="180"/>
        <w:ind w:left="0"/>
        <w:rPr>
          <w:rFonts w:ascii="標楷體" w:hAnsi="標楷體"/>
          <w:szCs w:val="28"/>
        </w:rPr>
      </w:pPr>
    </w:p>
    <w:sectPr w:rsidR="006577C2" w:rsidRPr="00C067EF" w:rsidSect="00D92A32">
      <w:headerReference w:type="even" r:id="rId8"/>
      <w:headerReference w:type="default" r:id="rId9"/>
      <w:footerReference w:type="default" r:id="rId10"/>
      <w:pgSz w:w="12242" w:h="15842" w:code="1"/>
      <w:pgMar w:top="873" w:right="1230" w:bottom="873" w:left="123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A3FBED" w14:textId="77777777" w:rsidR="00834727" w:rsidRDefault="00834727">
      <w:r>
        <w:separator/>
      </w:r>
    </w:p>
  </w:endnote>
  <w:endnote w:type="continuationSeparator" w:id="0">
    <w:p w14:paraId="1E66A9FA" w14:textId="77777777" w:rsidR="00834727" w:rsidRDefault="00834727">
      <w:r>
        <w:continuationSeparator/>
      </w:r>
    </w:p>
  </w:endnote>
  <w:endnote w:type="continuationNotice" w:id="1">
    <w:p w14:paraId="33A19218" w14:textId="77777777" w:rsidR="00834727" w:rsidRDefault="008347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全真楷書">
    <w:altName w:val="新細明體"/>
    <w:charset w:val="88"/>
    <w:family w:val="modern"/>
    <w:pitch w:val="fixed"/>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13C8A" w14:textId="302143E1" w:rsidR="00414E4F" w:rsidRDefault="00414E4F">
    <w:pPr>
      <w:pStyle w:val="a5"/>
      <w:jc w:val="center"/>
    </w:pPr>
    <w:r>
      <w:rPr>
        <w:rFonts w:hint="eastAsia"/>
      </w:rPr>
      <w:t xml:space="preserve">Page </w:t>
    </w:r>
    <w:r>
      <w:rPr>
        <w:rStyle w:val="a4"/>
      </w:rPr>
      <w:fldChar w:fldCharType="begin"/>
    </w:r>
    <w:r>
      <w:rPr>
        <w:rStyle w:val="a4"/>
      </w:rPr>
      <w:instrText xml:space="preserve"> PAGE </w:instrText>
    </w:r>
    <w:r>
      <w:rPr>
        <w:rStyle w:val="a4"/>
      </w:rPr>
      <w:fldChar w:fldCharType="separate"/>
    </w:r>
    <w:r w:rsidR="00BF1EC2">
      <w:rPr>
        <w:rStyle w:val="a4"/>
        <w:noProof/>
      </w:rPr>
      <w:t>2</w:t>
    </w:r>
    <w:r>
      <w:rPr>
        <w:rStyle w:val="a4"/>
      </w:rPr>
      <w:fldChar w:fldCharType="end"/>
    </w:r>
    <w:r>
      <w:rPr>
        <w:rStyle w:val="a4"/>
        <w:rFonts w:hint="eastAsia"/>
      </w:rPr>
      <w:t>/</w:t>
    </w:r>
    <w:r>
      <w:rPr>
        <w:rStyle w:val="a4"/>
      </w:rPr>
      <w:fldChar w:fldCharType="begin"/>
    </w:r>
    <w:r>
      <w:rPr>
        <w:rStyle w:val="a4"/>
      </w:rPr>
      <w:instrText xml:space="preserve"> NUMPAGES </w:instrText>
    </w:r>
    <w:r>
      <w:rPr>
        <w:rStyle w:val="a4"/>
      </w:rPr>
      <w:fldChar w:fldCharType="separate"/>
    </w:r>
    <w:r w:rsidR="00BF1EC2">
      <w:rPr>
        <w:rStyle w:val="a4"/>
        <w:noProof/>
      </w:rPr>
      <w:t>8</w:t>
    </w:r>
    <w:r>
      <w:rPr>
        <w:rStyle w:val="a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85A2DA" w14:textId="77777777" w:rsidR="00834727" w:rsidRDefault="00834727">
      <w:r>
        <w:separator/>
      </w:r>
    </w:p>
  </w:footnote>
  <w:footnote w:type="continuationSeparator" w:id="0">
    <w:p w14:paraId="7A5FE7FD" w14:textId="77777777" w:rsidR="00834727" w:rsidRDefault="00834727">
      <w:r>
        <w:continuationSeparator/>
      </w:r>
    </w:p>
  </w:footnote>
  <w:footnote w:type="continuationNotice" w:id="1">
    <w:p w14:paraId="4768882E" w14:textId="77777777" w:rsidR="00834727" w:rsidRDefault="008347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E2B2A" w14:textId="77777777" w:rsidR="00414E4F" w:rsidRDefault="00414E4F">
    <w:pPr>
      <w:pStyle w:val="a3"/>
      <w:framePr w:wrap="around" w:vAnchor="text" w:hAnchor="margin" w:xAlign="right" w:y="1"/>
      <w:rPr>
        <w:rStyle w:val="a4"/>
      </w:rPr>
    </w:pPr>
    <w:r>
      <w:rPr>
        <w:rStyle w:val="a4"/>
      </w:rPr>
      <w:fldChar w:fldCharType="begin"/>
    </w:r>
    <w:r>
      <w:rPr>
        <w:rStyle w:val="a4"/>
      </w:rPr>
      <w:instrText xml:space="preserve">PAGE  </w:instrText>
    </w:r>
    <w:r>
      <w:rPr>
        <w:rStyle w:val="a4"/>
      </w:rPr>
      <w:fldChar w:fldCharType="separate"/>
    </w:r>
    <w:r>
      <w:rPr>
        <w:rStyle w:val="a4"/>
        <w:noProof/>
      </w:rPr>
      <w:t>1</w:t>
    </w:r>
    <w:r>
      <w:rPr>
        <w:rStyle w:val="a4"/>
      </w:rPr>
      <w:fldChar w:fldCharType="end"/>
    </w:r>
  </w:p>
  <w:p w14:paraId="460AB6FC" w14:textId="77777777" w:rsidR="00414E4F" w:rsidRDefault="00414E4F">
    <w:pPr>
      <w:pStyle w:val="a3"/>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396A3" w14:textId="77777777" w:rsidR="00414E4F" w:rsidRDefault="00414E4F" w:rsidP="00872DEB">
    <w:pPr>
      <w:pStyle w:val="a3"/>
      <w:ind w:right="360"/>
    </w:pPr>
    <w:r>
      <w:rPr>
        <w:noProof/>
      </w:rPr>
      <w:drawing>
        <wp:inline distT="0" distB="0" distL="0" distR="0" wp14:anchorId="291EC4EA" wp14:editId="1C75199B">
          <wp:extent cx="2035810" cy="391795"/>
          <wp:effectExtent l="0" t="0" r="2540" b="8255"/>
          <wp:docPr id="1" name="圖片 1" descr="logo+nsrrc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nsrrc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35810" cy="391795"/>
                  </a:xfrm>
                  <a:prstGeom prst="rect">
                    <a:avLst/>
                  </a:prstGeom>
                  <a:noFill/>
                  <a:ln>
                    <a:noFill/>
                  </a:ln>
                </pic:spPr>
              </pic:pic>
            </a:graphicData>
          </a:graphic>
        </wp:inline>
      </w:drawing>
    </w:r>
    <w:r>
      <w:rPr>
        <w:rFonts w:hint="eastAsia"/>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02C55"/>
    <w:multiLevelType w:val="hybridMultilevel"/>
    <w:tmpl w:val="B9A09D3E"/>
    <w:lvl w:ilvl="0" w:tplc="AD087ED2">
      <w:start w:val="1"/>
      <w:numFmt w:val="taiwaneseCountingThousand"/>
      <w:lvlText w:val="%1、"/>
      <w:lvlJc w:val="left"/>
      <w:pPr>
        <w:ind w:left="480" w:hanging="480"/>
      </w:pPr>
      <w:rPr>
        <w:rFonts w:hint="eastAsia"/>
        <w:sz w:val="28"/>
        <w:szCs w:val="16"/>
      </w:rPr>
    </w:lvl>
    <w:lvl w:ilvl="1" w:tplc="3470FC70">
      <w:start w:val="1"/>
      <w:numFmt w:val="decimal"/>
      <w:lvlText w:val="%2."/>
      <w:lvlJc w:val="left"/>
      <w:pPr>
        <w:ind w:left="960" w:hanging="480"/>
      </w:pPr>
      <w:rPr>
        <w:rFonts w:hint="eastAsia"/>
        <w:sz w:val="24"/>
        <w:szCs w:val="16"/>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1E00F1F"/>
    <w:multiLevelType w:val="hybridMultilevel"/>
    <w:tmpl w:val="A0FC761A"/>
    <w:lvl w:ilvl="0" w:tplc="9CB2F4B4">
      <w:start w:val="1"/>
      <w:numFmt w:val="taiwaneseCountingThousand"/>
      <w:lvlText w:val="(%1)"/>
      <w:lvlJc w:val="left"/>
      <w:pPr>
        <w:ind w:left="1615" w:hanging="480"/>
      </w:pPr>
      <w:rPr>
        <w:rFonts w:hint="default"/>
      </w:rPr>
    </w:lvl>
    <w:lvl w:ilvl="1" w:tplc="34FAC430">
      <w:start w:val="1"/>
      <w:numFmt w:val="decimal"/>
      <w:lvlText w:val="(%2)"/>
      <w:lvlJc w:val="left"/>
      <w:pPr>
        <w:ind w:left="2946" w:hanging="480"/>
      </w:pPr>
      <w:rPr>
        <w:rFonts w:hint="eastAsia"/>
      </w:rPr>
    </w:lvl>
    <w:lvl w:ilvl="2" w:tplc="0409001B" w:tentative="1">
      <w:start w:val="1"/>
      <w:numFmt w:val="lowerRoman"/>
      <w:lvlText w:val="%3."/>
      <w:lvlJc w:val="right"/>
      <w:pPr>
        <w:ind w:left="3426" w:hanging="480"/>
      </w:pPr>
    </w:lvl>
    <w:lvl w:ilvl="3" w:tplc="0409000F" w:tentative="1">
      <w:start w:val="1"/>
      <w:numFmt w:val="decimal"/>
      <w:lvlText w:val="%4."/>
      <w:lvlJc w:val="left"/>
      <w:pPr>
        <w:ind w:left="3906" w:hanging="480"/>
      </w:pPr>
    </w:lvl>
    <w:lvl w:ilvl="4" w:tplc="04090019" w:tentative="1">
      <w:start w:val="1"/>
      <w:numFmt w:val="ideographTraditional"/>
      <w:lvlText w:val="%5、"/>
      <w:lvlJc w:val="left"/>
      <w:pPr>
        <w:ind w:left="4386" w:hanging="480"/>
      </w:pPr>
    </w:lvl>
    <w:lvl w:ilvl="5" w:tplc="0409001B" w:tentative="1">
      <w:start w:val="1"/>
      <w:numFmt w:val="lowerRoman"/>
      <w:lvlText w:val="%6."/>
      <w:lvlJc w:val="right"/>
      <w:pPr>
        <w:ind w:left="4866" w:hanging="480"/>
      </w:pPr>
    </w:lvl>
    <w:lvl w:ilvl="6" w:tplc="0409000F" w:tentative="1">
      <w:start w:val="1"/>
      <w:numFmt w:val="decimal"/>
      <w:lvlText w:val="%7."/>
      <w:lvlJc w:val="left"/>
      <w:pPr>
        <w:ind w:left="5346" w:hanging="480"/>
      </w:pPr>
    </w:lvl>
    <w:lvl w:ilvl="7" w:tplc="04090019" w:tentative="1">
      <w:start w:val="1"/>
      <w:numFmt w:val="ideographTraditional"/>
      <w:lvlText w:val="%8、"/>
      <w:lvlJc w:val="left"/>
      <w:pPr>
        <w:ind w:left="5826" w:hanging="480"/>
      </w:pPr>
    </w:lvl>
    <w:lvl w:ilvl="8" w:tplc="0409001B" w:tentative="1">
      <w:start w:val="1"/>
      <w:numFmt w:val="lowerRoman"/>
      <w:lvlText w:val="%9."/>
      <w:lvlJc w:val="right"/>
      <w:pPr>
        <w:ind w:left="6306" w:hanging="480"/>
      </w:pPr>
    </w:lvl>
  </w:abstractNum>
  <w:abstractNum w:abstractNumId="2" w15:restartNumberingAfterBreak="0">
    <w:nsid w:val="2041210D"/>
    <w:multiLevelType w:val="hybridMultilevel"/>
    <w:tmpl w:val="A0FC761A"/>
    <w:lvl w:ilvl="0" w:tplc="9CB2F4B4">
      <w:start w:val="1"/>
      <w:numFmt w:val="taiwaneseCountingThousand"/>
      <w:lvlText w:val="(%1)"/>
      <w:lvlJc w:val="left"/>
      <w:pPr>
        <w:ind w:left="1615" w:hanging="480"/>
      </w:pPr>
      <w:rPr>
        <w:rFonts w:hint="default"/>
      </w:rPr>
    </w:lvl>
    <w:lvl w:ilvl="1" w:tplc="34FAC430">
      <w:start w:val="1"/>
      <w:numFmt w:val="decimal"/>
      <w:lvlText w:val="(%2)"/>
      <w:lvlJc w:val="left"/>
      <w:pPr>
        <w:ind w:left="2946" w:hanging="480"/>
      </w:pPr>
      <w:rPr>
        <w:rFonts w:hint="eastAsia"/>
      </w:rPr>
    </w:lvl>
    <w:lvl w:ilvl="2" w:tplc="0409001B" w:tentative="1">
      <w:start w:val="1"/>
      <w:numFmt w:val="lowerRoman"/>
      <w:lvlText w:val="%3."/>
      <w:lvlJc w:val="right"/>
      <w:pPr>
        <w:ind w:left="3426" w:hanging="480"/>
      </w:pPr>
    </w:lvl>
    <w:lvl w:ilvl="3" w:tplc="0409000F" w:tentative="1">
      <w:start w:val="1"/>
      <w:numFmt w:val="decimal"/>
      <w:lvlText w:val="%4."/>
      <w:lvlJc w:val="left"/>
      <w:pPr>
        <w:ind w:left="3906" w:hanging="480"/>
      </w:pPr>
    </w:lvl>
    <w:lvl w:ilvl="4" w:tplc="04090019" w:tentative="1">
      <w:start w:val="1"/>
      <w:numFmt w:val="ideographTraditional"/>
      <w:lvlText w:val="%5、"/>
      <w:lvlJc w:val="left"/>
      <w:pPr>
        <w:ind w:left="4386" w:hanging="480"/>
      </w:pPr>
    </w:lvl>
    <w:lvl w:ilvl="5" w:tplc="0409001B" w:tentative="1">
      <w:start w:val="1"/>
      <w:numFmt w:val="lowerRoman"/>
      <w:lvlText w:val="%6."/>
      <w:lvlJc w:val="right"/>
      <w:pPr>
        <w:ind w:left="4866" w:hanging="480"/>
      </w:pPr>
    </w:lvl>
    <w:lvl w:ilvl="6" w:tplc="0409000F" w:tentative="1">
      <w:start w:val="1"/>
      <w:numFmt w:val="decimal"/>
      <w:lvlText w:val="%7."/>
      <w:lvlJc w:val="left"/>
      <w:pPr>
        <w:ind w:left="5346" w:hanging="480"/>
      </w:pPr>
    </w:lvl>
    <w:lvl w:ilvl="7" w:tplc="04090019" w:tentative="1">
      <w:start w:val="1"/>
      <w:numFmt w:val="ideographTraditional"/>
      <w:lvlText w:val="%8、"/>
      <w:lvlJc w:val="left"/>
      <w:pPr>
        <w:ind w:left="5826" w:hanging="480"/>
      </w:pPr>
    </w:lvl>
    <w:lvl w:ilvl="8" w:tplc="0409001B" w:tentative="1">
      <w:start w:val="1"/>
      <w:numFmt w:val="lowerRoman"/>
      <w:lvlText w:val="%9."/>
      <w:lvlJc w:val="right"/>
      <w:pPr>
        <w:ind w:left="6306" w:hanging="480"/>
      </w:pPr>
    </w:lvl>
  </w:abstractNum>
  <w:abstractNum w:abstractNumId="3" w15:restartNumberingAfterBreak="0">
    <w:nsid w:val="27C45094"/>
    <w:multiLevelType w:val="hybridMultilevel"/>
    <w:tmpl w:val="A0FC761A"/>
    <w:lvl w:ilvl="0" w:tplc="9CB2F4B4">
      <w:start w:val="1"/>
      <w:numFmt w:val="taiwaneseCountingThousand"/>
      <w:lvlText w:val="(%1)"/>
      <w:lvlJc w:val="left"/>
      <w:pPr>
        <w:ind w:left="1615" w:hanging="480"/>
      </w:pPr>
      <w:rPr>
        <w:rFonts w:hint="default"/>
      </w:rPr>
    </w:lvl>
    <w:lvl w:ilvl="1" w:tplc="34FAC430">
      <w:start w:val="1"/>
      <w:numFmt w:val="decimal"/>
      <w:lvlText w:val="(%2)"/>
      <w:lvlJc w:val="left"/>
      <w:pPr>
        <w:ind w:left="2946" w:hanging="480"/>
      </w:pPr>
      <w:rPr>
        <w:rFonts w:hint="eastAsia"/>
      </w:rPr>
    </w:lvl>
    <w:lvl w:ilvl="2" w:tplc="0409001B" w:tentative="1">
      <w:start w:val="1"/>
      <w:numFmt w:val="lowerRoman"/>
      <w:lvlText w:val="%3."/>
      <w:lvlJc w:val="right"/>
      <w:pPr>
        <w:ind w:left="3426" w:hanging="480"/>
      </w:pPr>
    </w:lvl>
    <w:lvl w:ilvl="3" w:tplc="0409000F" w:tentative="1">
      <w:start w:val="1"/>
      <w:numFmt w:val="decimal"/>
      <w:lvlText w:val="%4."/>
      <w:lvlJc w:val="left"/>
      <w:pPr>
        <w:ind w:left="3906" w:hanging="480"/>
      </w:pPr>
    </w:lvl>
    <w:lvl w:ilvl="4" w:tplc="04090019" w:tentative="1">
      <w:start w:val="1"/>
      <w:numFmt w:val="ideographTraditional"/>
      <w:lvlText w:val="%5、"/>
      <w:lvlJc w:val="left"/>
      <w:pPr>
        <w:ind w:left="4386" w:hanging="480"/>
      </w:pPr>
    </w:lvl>
    <w:lvl w:ilvl="5" w:tplc="0409001B" w:tentative="1">
      <w:start w:val="1"/>
      <w:numFmt w:val="lowerRoman"/>
      <w:lvlText w:val="%6."/>
      <w:lvlJc w:val="right"/>
      <w:pPr>
        <w:ind w:left="4866" w:hanging="480"/>
      </w:pPr>
    </w:lvl>
    <w:lvl w:ilvl="6" w:tplc="0409000F" w:tentative="1">
      <w:start w:val="1"/>
      <w:numFmt w:val="decimal"/>
      <w:lvlText w:val="%7."/>
      <w:lvlJc w:val="left"/>
      <w:pPr>
        <w:ind w:left="5346" w:hanging="480"/>
      </w:pPr>
    </w:lvl>
    <w:lvl w:ilvl="7" w:tplc="04090019" w:tentative="1">
      <w:start w:val="1"/>
      <w:numFmt w:val="ideographTraditional"/>
      <w:lvlText w:val="%8、"/>
      <w:lvlJc w:val="left"/>
      <w:pPr>
        <w:ind w:left="5826" w:hanging="480"/>
      </w:pPr>
    </w:lvl>
    <w:lvl w:ilvl="8" w:tplc="0409001B" w:tentative="1">
      <w:start w:val="1"/>
      <w:numFmt w:val="lowerRoman"/>
      <w:lvlText w:val="%9."/>
      <w:lvlJc w:val="right"/>
      <w:pPr>
        <w:ind w:left="6306" w:hanging="480"/>
      </w:pPr>
    </w:lvl>
  </w:abstractNum>
  <w:abstractNum w:abstractNumId="4" w15:restartNumberingAfterBreak="0">
    <w:nsid w:val="2B267CE9"/>
    <w:multiLevelType w:val="hybridMultilevel"/>
    <w:tmpl w:val="CFBA9792"/>
    <w:lvl w:ilvl="0" w:tplc="29D2E2AC">
      <w:start w:val="1"/>
      <w:numFmt w:val="taiwaneseCountingThousand"/>
      <w:lvlText w:val="%1、"/>
      <w:lvlJc w:val="left"/>
      <w:pPr>
        <w:ind w:left="480" w:hanging="480"/>
      </w:pPr>
      <w:rPr>
        <w:rFonts w:hint="eastAsia"/>
        <w:b w:val="0"/>
        <w:sz w:val="28"/>
        <w:szCs w:val="16"/>
        <w:lang w:val="en-US"/>
      </w:rPr>
    </w:lvl>
    <w:lvl w:ilvl="1" w:tplc="3470FC70">
      <w:start w:val="1"/>
      <w:numFmt w:val="decimal"/>
      <w:lvlText w:val="%2."/>
      <w:lvlJc w:val="left"/>
      <w:pPr>
        <w:ind w:left="960" w:hanging="480"/>
      </w:pPr>
      <w:rPr>
        <w:rFonts w:hint="eastAsia"/>
        <w:sz w:val="24"/>
        <w:szCs w:val="16"/>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2C12609F"/>
    <w:multiLevelType w:val="hybridMultilevel"/>
    <w:tmpl w:val="B9A09D3E"/>
    <w:lvl w:ilvl="0" w:tplc="AD087ED2">
      <w:start w:val="1"/>
      <w:numFmt w:val="taiwaneseCountingThousand"/>
      <w:lvlText w:val="%1、"/>
      <w:lvlJc w:val="left"/>
      <w:pPr>
        <w:ind w:left="480" w:hanging="480"/>
      </w:pPr>
      <w:rPr>
        <w:rFonts w:hint="eastAsia"/>
        <w:sz w:val="28"/>
        <w:szCs w:val="16"/>
      </w:rPr>
    </w:lvl>
    <w:lvl w:ilvl="1" w:tplc="3470FC70">
      <w:start w:val="1"/>
      <w:numFmt w:val="decimal"/>
      <w:lvlText w:val="%2."/>
      <w:lvlJc w:val="left"/>
      <w:pPr>
        <w:ind w:left="960" w:hanging="480"/>
      </w:pPr>
      <w:rPr>
        <w:rFonts w:hint="eastAsia"/>
        <w:sz w:val="24"/>
        <w:szCs w:val="16"/>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2C171E91"/>
    <w:multiLevelType w:val="hybridMultilevel"/>
    <w:tmpl w:val="B9A09D3E"/>
    <w:lvl w:ilvl="0" w:tplc="AD087ED2">
      <w:start w:val="1"/>
      <w:numFmt w:val="taiwaneseCountingThousand"/>
      <w:lvlText w:val="%1、"/>
      <w:lvlJc w:val="left"/>
      <w:pPr>
        <w:ind w:left="480" w:hanging="480"/>
      </w:pPr>
      <w:rPr>
        <w:rFonts w:hint="eastAsia"/>
        <w:sz w:val="28"/>
        <w:szCs w:val="16"/>
      </w:rPr>
    </w:lvl>
    <w:lvl w:ilvl="1" w:tplc="3470FC70">
      <w:start w:val="1"/>
      <w:numFmt w:val="decimal"/>
      <w:lvlText w:val="%2."/>
      <w:lvlJc w:val="left"/>
      <w:pPr>
        <w:ind w:left="960" w:hanging="480"/>
      </w:pPr>
      <w:rPr>
        <w:rFonts w:hint="eastAsia"/>
        <w:sz w:val="24"/>
        <w:szCs w:val="16"/>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326876F3"/>
    <w:multiLevelType w:val="hybridMultilevel"/>
    <w:tmpl w:val="F25AF714"/>
    <w:lvl w:ilvl="0" w:tplc="76F88004">
      <w:start w:val="1"/>
      <w:numFmt w:val="taiwaneseCountingThousand"/>
      <w:lvlText w:val="%1、"/>
      <w:lvlJc w:val="left"/>
      <w:pPr>
        <w:ind w:left="480" w:hanging="480"/>
      </w:pPr>
      <w:rPr>
        <w:rFonts w:hint="eastAsia"/>
        <w:color w:val="000000" w:themeColor="text1"/>
        <w:sz w:val="28"/>
        <w:szCs w:val="16"/>
      </w:rPr>
    </w:lvl>
    <w:lvl w:ilvl="1" w:tplc="3470FC70">
      <w:start w:val="1"/>
      <w:numFmt w:val="decimal"/>
      <w:lvlText w:val="%2."/>
      <w:lvlJc w:val="left"/>
      <w:pPr>
        <w:ind w:left="960" w:hanging="480"/>
      </w:pPr>
      <w:rPr>
        <w:rFonts w:hint="eastAsia"/>
        <w:sz w:val="24"/>
        <w:szCs w:val="16"/>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3BA44CDC"/>
    <w:multiLevelType w:val="hybridMultilevel"/>
    <w:tmpl w:val="B9A09D3E"/>
    <w:lvl w:ilvl="0" w:tplc="AD087ED2">
      <w:start w:val="1"/>
      <w:numFmt w:val="taiwaneseCountingThousand"/>
      <w:lvlText w:val="%1、"/>
      <w:lvlJc w:val="left"/>
      <w:pPr>
        <w:ind w:left="480" w:hanging="480"/>
      </w:pPr>
      <w:rPr>
        <w:rFonts w:hint="eastAsia"/>
        <w:sz w:val="28"/>
        <w:szCs w:val="16"/>
      </w:rPr>
    </w:lvl>
    <w:lvl w:ilvl="1" w:tplc="3470FC70">
      <w:start w:val="1"/>
      <w:numFmt w:val="decimal"/>
      <w:lvlText w:val="%2."/>
      <w:lvlJc w:val="left"/>
      <w:pPr>
        <w:ind w:left="960" w:hanging="480"/>
      </w:pPr>
      <w:rPr>
        <w:rFonts w:hint="eastAsia"/>
        <w:sz w:val="24"/>
        <w:szCs w:val="16"/>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3F4F717E"/>
    <w:multiLevelType w:val="hybridMultilevel"/>
    <w:tmpl w:val="A0FC761A"/>
    <w:lvl w:ilvl="0" w:tplc="9CB2F4B4">
      <w:start w:val="1"/>
      <w:numFmt w:val="taiwaneseCountingThousand"/>
      <w:lvlText w:val="(%1)"/>
      <w:lvlJc w:val="left"/>
      <w:pPr>
        <w:ind w:left="1615" w:hanging="480"/>
      </w:pPr>
      <w:rPr>
        <w:rFonts w:hint="default"/>
      </w:rPr>
    </w:lvl>
    <w:lvl w:ilvl="1" w:tplc="34FAC430">
      <w:start w:val="1"/>
      <w:numFmt w:val="decimal"/>
      <w:lvlText w:val="(%2)"/>
      <w:lvlJc w:val="left"/>
      <w:pPr>
        <w:ind w:left="2946" w:hanging="480"/>
      </w:pPr>
      <w:rPr>
        <w:rFonts w:hint="eastAsia"/>
      </w:rPr>
    </w:lvl>
    <w:lvl w:ilvl="2" w:tplc="0409001B" w:tentative="1">
      <w:start w:val="1"/>
      <w:numFmt w:val="lowerRoman"/>
      <w:lvlText w:val="%3."/>
      <w:lvlJc w:val="right"/>
      <w:pPr>
        <w:ind w:left="3426" w:hanging="480"/>
      </w:pPr>
    </w:lvl>
    <w:lvl w:ilvl="3" w:tplc="0409000F" w:tentative="1">
      <w:start w:val="1"/>
      <w:numFmt w:val="decimal"/>
      <w:lvlText w:val="%4."/>
      <w:lvlJc w:val="left"/>
      <w:pPr>
        <w:ind w:left="3906" w:hanging="480"/>
      </w:pPr>
    </w:lvl>
    <w:lvl w:ilvl="4" w:tplc="04090019" w:tentative="1">
      <w:start w:val="1"/>
      <w:numFmt w:val="ideographTraditional"/>
      <w:lvlText w:val="%5、"/>
      <w:lvlJc w:val="left"/>
      <w:pPr>
        <w:ind w:left="4386" w:hanging="480"/>
      </w:pPr>
    </w:lvl>
    <w:lvl w:ilvl="5" w:tplc="0409001B" w:tentative="1">
      <w:start w:val="1"/>
      <w:numFmt w:val="lowerRoman"/>
      <w:lvlText w:val="%6."/>
      <w:lvlJc w:val="right"/>
      <w:pPr>
        <w:ind w:left="4866" w:hanging="480"/>
      </w:pPr>
    </w:lvl>
    <w:lvl w:ilvl="6" w:tplc="0409000F" w:tentative="1">
      <w:start w:val="1"/>
      <w:numFmt w:val="decimal"/>
      <w:lvlText w:val="%7."/>
      <w:lvlJc w:val="left"/>
      <w:pPr>
        <w:ind w:left="5346" w:hanging="480"/>
      </w:pPr>
    </w:lvl>
    <w:lvl w:ilvl="7" w:tplc="04090019" w:tentative="1">
      <w:start w:val="1"/>
      <w:numFmt w:val="ideographTraditional"/>
      <w:lvlText w:val="%8、"/>
      <w:lvlJc w:val="left"/>
      <w:pPr>
        <w:ind w:left="5826" w:hanging="480"/>
      </w:pPr>
    </w:lvl>
    <w:lvl w:ilvl="8" w:tplc="0409001B" w:tentative="1">
      <w:start w:val="1"/>
      <w:numFmt w:val="lowerRoman"/>
      <w:lvlText w:val="%9."/>
      <w:lvlJc w:val="right"/>
      <w:pPr>
        <w:ind w:left="6306" w:hanging="480"/>
      </w:pPr>
    </w:lvl>
  </w:abstractNum>
  <w:abstractNum w:abstractNumId="10" w15:restartNumberingAfterBreak="0">
    <w:nsid w:val="3F682ED1"/>
    <w:multiLevelType w:val="hybridMultilevel"/>
    <w:tmpl w:val="B9A09D3E"/>
    <w:lvl w:ilvl="0" w:tplc="AD087ED2">
      <w:start w:val="1"/>
      <w:numFmt w:val="taiwaneseCountingThousand"/>
      <w:lvlText w:val="%1、"/>
      <w:lvlJc w:val="left"/>
      <w:pPr>
        <w:ind w:left="480" w:hanging="480"/>
      </w:pPr>
      <w:rPr>
        <w:rFonts w:hint="eastAsia"/>
        <w:sz w:val="28"/>
        <w:szCs w:val="16"/>
      </w:rPr>
    </w:lvl>
    <w:lvl w:ilvl="1" w:tplc="3470FC70">
      <w:start w:val="1"/>
      <w:numFmt w:val="decimal"/>
      <w:lvlText w:val="%2."/>
      <w:lvlJc w:val="left"/>
      <w:pPr>
        <w:ind w:left="960" w:hanging="480"/>
      </w:pPr>
      <w:rPr>
        <w:rFonts w:hint="eastAsia"/>
        <w:sz w:val="24"/>
        <w:szCs w:val="16"/>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4135445B"/>
    <w:multiLevelType w:val="hybridMultilevel"/>
    <w:tmpl w:val="A0FC761A"/>
    <w:lvl w:ilvl="0" w:tplc="FFFFFFFF">
      <w:start w:val="1"/>
      <w:numFmt w:val="decimal"/>
      <w:lvlText w:val="(%1)"/>
      <w:lvlJc w:val="left"/>
      <w:pPr>
        <w:ind w:left="1615" w:hanging="480"/>
      </w:pPr>
    </w:lvl>
    <w:lvl w:ilvl="1" w:tplc="34FAC430">
      <w:start w:val="1"/>
      <w:numFmt w:val="decimal"/>
      <w:lvlText w:val="(%2)"/>
      <w:lvlJc w:val="left"/>
      <w:pPr>
        <w:ind w:left="2946" w:hanging="480"/>
      </w:pPr>
      <w:rPr>
        <w:rFonts w:hint="eastAsia"/>
      </w:rPr>
    </w:lvl>
    <w:lvl w:ilvl="2" w:tplc="0409001B" w:tentative="1">
      <w:start w:val="1"/>
      <w:numFmt w:val="lowerRoman"/>
      <w:lvlText w:val="%3."/>
      <w:lvlJc w:val="right"/>
      <w:pPr>
        <w:ind w:left="3426" w:hanging="480"/>
      </w:pPr>
    </w:lvl>
    <w:lvl w:ilvl="3" w:tplc="0409000F" w:tentative="1">
      <w:start w:val="1"/>
      <w:numFmt w:val="decimal"/>
      <w:lvlText w:val="%4."/>
      <w:lvlJc w:val="left"/>
      <w:pPr>
        <w:ind w:left="3906" w:hanging="480"/>
      </w:pPr>
    </w:lvl>
    <w:lvl w:ilvl="4" w:tplc="04090019" w:tentative="1">
      <w:start w:val="1"/>
      <w:numFmt w:val="ideographTraditional"/>
      <w:lvlText w:val="%5、"/>
      <w:lvlJc w:val="left"/>
      <w:pPr>
        <w:ind w:left="4386" w:hanging="480"/>
      </w:pPr>
    </w:lvl>
    <w:lvl w:ilvl="5" w:tplc="0409001B" w:tentative="1">
      <w:start w:val="1"/>
      <w:numFmt w:val="lowerRoman"/>
      <w:lvlText w:val="%6."/>
      <w:lvlJc w:val="right"/>
      <w:pPr>
        <w:ind w:left="4866" w:hanging="480"/>
      </w:pPr>
    </w:lvl>
    <w:lvl w:ilvl="6" w:tplc="0409000F" w:tentative="1">
      <w:start w:val="1"/>
      <w:numFmt w:val="decimal"/>
      <w:lvlText w:val="%7."/>
      <w:lvlJc w:val="left"/>
      <w:pPr>
        <w:ind w:left="5346" w:hanging="480"/>
      </w:pPr>
    </w:lvl>
    <w:lvl w:ilvl="7" w:tplc="04090019" w:tentative="1">
      <w:start w:val="1"/>
      <w:numFmt w:val="ideographTraditional"/>
      <w:lvlText w:val="%8、"/>
      <w:lvlJc w:val="left"/>
      <w:pPr>
        <w:ind w:left="5826" w:hanging="480"/>
      </w:pPr>
    </w:lvl>
    <w:lvl w:ilvl="8" w:tplc="0409001B" w:tentative="1">
      <w:start w:val="1"/>
      <w:numFmt w:val="lowerRoman"/>
      <w:lvlText w:val="%9."/>
      <w:lvlJc w:val="right"/>
      <w:pPr>
        <w:ind w:left="6306" w:hanging="480"/>
      </w:pPr>
    </w:lvl>
  </w:abstractNum>
  <w:abstractNum w:abstractNumId="12" w15:restartNumberingAfterBreak="0">
    <w:nsid w:val="414951F4"/>
    <w:multiLevelType w:val="hybridMultilevel"/>
    <w:tmpl w:val="B9A09D3E"/>
    <w:lvl w:ilvl="0" w:tplc="AD087ED2">
      <w:start w:val="1"/>
      <w:numFmt w:val="taiwaneseCountingThousand"/>
      <w:lvlText w:val="%1、"/>
      <w:lvlJc w:val="left"/>
      <w:pPr>
        <w:ind w:left="480" w:hanging="480"/>
      </w:pPr>
      <w:rPr>
        <w:rFonts w:hint="eastAsia"/>
        <w:sz w:val="28"/>
        <w:szCs w:val="16"/>
      </w:rPr>
    </w:lvl>
    <w:lvl w:ilvl="1" w:tplc="3470FC70">
      <w:start w:val="1"/>
      <w:numFmt w:val="decimal"/>
      <w:lvlText w:val="%2."/>
      <w:lvlJc w:val="left"/>
      <w:pPr>
        <w:ind w:left="960" w:hanging="480"/>
      </w:pPr>
      <w:rPr>
        <w:rFonts w:hint="eastAsia"/>
        <w:sz w:val="24"/>
        <w:szCs w:val="16"/>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48DC6E43"/>
    <w:multiLevelType w:val="hybridMultilevel"/>
    <w:tmpl w:val="CFBA9792"/>
    <w:lvl w:ilvl="0" w:tplc="29D2E2AC">
      <w:start w:val="1"/>
      <w:numFmt w:val="taiwaneseCountingThousand"/>
      <w:lvlText w:val="%1、"/>
      <w:lvlJc w:val="left"/>
      <w:pPr>
        <w:ind w:left="480" w:hanging="480"/>
      </w:pPr>
      <w:rPr>
        <w:rFonts w:hint="eastAsia"/>
        <w:b w:val="0"/>
        <w:sz w:val="28"/>
        <w:szCs w:val="16"/>
        <w:lang w:val="en-US"/>
      </w:rPr>
    </w:lvl>
    <w:lvl w:ilvl="1" w:tplc="3470FC70">
      <w:start w:val="1"/>
      <w:numFmt w:val="decimal"/>
      <w:lvlText w:val="%2."/>
      <w:lvlJc w:val="left"/>
      <w:pPr>
        <w:ind w:left="960" w:hanging="480"/>
      </w:pPr>
      <w:rPr>
        <w:rFonts w:hint="eastAsia"/>
        <w:sz w:val="24"/>
        <w:szCs w:val="16"/>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52609285"/>
    <w:multiLevelType w:val="hybridMultilevel"/>
    <w:tmpl w:val="4A5C3D76"/>
    <w:lvl w:ilvl="0" w:tplc="3B021ED8">
      <w:start w:val="1"/>
      <w:numFmt w:val="decimal"/>
      <w:lvlText w:val="%1、"/>
      <w:lvlJc w:val="left"/>
      <w:pPr>
        <w:ind w:left="720" w:hanging="360"/>
      </w:pPr>
    </w:lvl>
    <w:lvl w:ilvl="1" w:tplc="965A8190">
      <w:start w:val="1"/>
      <w:numFmt w:val="lowerLetter"/>
      <w:lvlText w:val="%2."/>
      <w:lvlJc w:val="left"/>
      <w:pPr>
        <w:ind w:left="1440" w:hanging="360"/>
      </w:pPr>
    </w:lvl>
    <w:lvl w:ilvl="2" w:tplc="F68C0182">
      <w:start w:val="1"/>
      <w:numFmt w:val="lowerRoman"/>
      <w:lvlText w:val="%3."/>
      <w:lvlJc w:val="right"/>
      <w:pPr>
        <w:ind w:left="2160" w:hanging="180"/>
      </w:pPr>
    </w:lvl>
    <w:lvl w:ilvl="3" w:tplc="12827300">
      <w:start w:val="1"/>
      <w:numFmt w:val="decimal"/>
      <w:lvlText w:val="%4."/>
      <w:lvlJc w:val="left"/>
      <w:pPr>
        <w:ind w:left="2880" w:hanging="360"/>
      </w:pPr>
    </w:lvl>
    <w:lvl w:ilvl="4" w:tplc="59628882">
      <w:start w:val="1"/>
      <w:numFmt w:val="lowerLetter"/>
      <w:lvlText w:val="%5."/>
      <w:lvlJc w:val="left"/>
      <w:pPr>
        <w:ind w:left="3600" w:hanging="360"/>
      </w:pPr>
    </w:lvl>
    <w:lvl w:ilvl="5" w:tplc="5072C00C">
      <w:start w:val="1"/>
      <w:numFmt w:val="lowerRoman"/>
      <w:lvlText w:val="%6."/>
      <w:lvlJc w:val="right"/>
      <w:pPr>
        <w:ind w:left="4320" w:hanging="180"/>
      </w:pPr>
    </w:lvl>
    <w:lvl w:ilvl="6" w:tplc="45368062">
      <w:start w:val="1"/>
      <w:numFmt w:val="decimal"/>
      <w:lvlText w:val="%7."/>
      <w:lvlJc w:val="left"/>
      <w:pPr>
        <w:ind w:left="5040" w:hanging="360"/>
      </w:pPr>
    </w:lvl>
    <w:lvl w:ilvl="7" w:tplc="9392C294">
      <w:start w:val="1"/>
      <w:numFmt w:val="lowerLetter"/>
      <w:lvlText w:val="%8."/>
      <w:lvlJc w:val="left"/>
      <w:pPr>
        <w:ind w:left="5760" w:hanging="360"/>
      </w:pPr>
    </w:lvl>
    <w:lvl w:ilvl="8" w:tplc="514E86FE">
      <w:start w:val="1"/>
      <w:numFmt w:val="lowerRoman"/>
      <w:lvlText w:val="%9."/>
      <w:lvlJc w:val="right"/>
      <w:pPr>
        <w:ind w:left="6480" w:hanging="180"/>
      </w:pPr>
    </w:lvl>
  </w:abstractNum>
  <w:abstractNum w:abstractNumId="15" w15:restartNumberingAfterBreak="0">
    <w:nsid w:val="575824A9"/>
    <w:multiLevelType w:val="hybridMultilevel"/>
    <w:tmpl w:val="B9A09D3E"/>
    <w:lvl w:ilvl="0" w:tplc="AD087ED2">
      <w:start w:val="1"/>
      <w:numFmt w:val="taiwaneseCountingThousand"/>
      <w:lvlText w:val="%1、"/>
      <w:lvlJc w:val="left"/>
      <w:pPr>
        <w:ind w:left="480" w:hanging="480"/>
      </w:pPr>
      <w:rPr>
        <w:rFonts w:hint="eastAsia"/>
        <w:sz w:val="28"/>
        <w:szCs w:val="16"/>
      </w:rPr>
    </w:lvl>
    <w:lvl w:ilvl="1" w:tplc="3470FC70">
      <w:start w:val="1"/>
      <w:numFmt w:val="decimal"/>
      <w:lvlText w:val="%2."/>
      <w:lvlJc w:val="left"/>
      <w:pPr>
        <w:ind w:left="960" w:hanging="480"/>
      </w:pPr>
      <w:rPr>
        <w:rFonts w:hint="eastAsia"/>
        <w:sz w:val="24"/>
        <w:szCs w:val="16"/>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60114867"/>
    <w:multiLevelType w:val="hybridMultilevel"/>
    <w:tmpl w:val="B9A09D3E"/>
    <w:lvl w:ilvl="0" w:tplc="AD087ED2">
      <w:start w:val="1"/>
      <w:numFmt w:val="taiwaneseCountingThousand"/>
      <w:lvlText w:val="%1、"/>
      <w:lvlJc w:val="left"/>
      <w:pPr>
        <w:ind w:left="480" w:hanging="480"/>
      </w:pPr>
      <w:rPr>
        <w:rFonts w:hint="eastAsia"/>
        <w:sz w:val="28"/>
        <w:szCs w:val="16"/>
      </w:rPr>
    </w:lvl>
    <w:lvl w:ilvl="1" w:tplc="3470FC70">
      <w:start w:val="1"/>
      <w:numFmt w:val="decimal"/>
      <w:lvlText w:val="%2."/>
      <w:lvlJc w:val="left"/>
      <w:pPr>
        <w:ind w:left="960" w:hanging="480"/>
      </w:pPr>
      <w:rPr>
        <w:rFonts w:hint="eastAsia"/>
        <w:sz w:val="24"/>
        <w:szCs w:val="16"/>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66E9566B"/>
    <w:multiLevelType w:val="hybridMultilevel"/>
    <w:tmpl w:val="8A600E00"/>
    <w:lvl w:ilvl="0" w:tplc="8266E186">
      <w:start w:val="1"/>
      <w:numFmt w:val="taiwaneseCountingThousand"/>
      <w:lvlText w:val="%1、"/>
      <w:lvlJc w:val="left"/>
      <w:pPr>
        <w:ind w:left="1200" w:hanging="72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8" w15:restartNumberingAfterBreak="0">
    <w:nsid w:val="69BA456A"/>
    <w:multiLevelType w:val="hybridMultilevel"/>
    <w:tmpl w:val="B9A09D3E"/>
    <w:lvl w:ilvl="0" w:tplc="AD087ED2">
      <w:start w:val="1"/>
      <w:numFmt w:val="taiwaneseCountingThousand"/>
      <w:lvlText w:val="%1、"/>
      <w:lvlJc w:val="left"/>
      <w:pPr>
        <w:ind w:left="480" w:hanging="480"/>
      </w:pPr>
      <w:rPr>
        <w:rFonts w:hint="eastAsia"/>
        <w:sz w:val="28"/>
        <w:szCs w:val="16"/>
      </w:rPr>
    </w:lvl>
    <w:lvl w:ilvl="1" w:tplc="3470FC70">
      <w:start w:val="1"/>
      <w:numFmt w:val="decimal"/>
      <w:lvlText w:val="%2."/>
      <w:lvlJc w:val="left"/>
      <w:pPr>
        <w:ind w:left="960" w:hanging="480"/>
      </w:pPr>
      <w:rPr>
        <w:rFonts w:hint="eastAsia"/>
        <w:sz w:val="24"/>
        <w:szCs w:val="16"/>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1037048556">
    <w:abstractNumId w:val="14"/>
  </w:num>
  <w:num w:numId="2" w16cid:durableId="91053913">
    <w:abstractNumId w:val="0"/>
  </w:num>
  <w:num w:numId="3" w16cid:durableId="1271738375">
    <w:abstractNumId w:val="18"/>
  </w:num>
  <w:num w:numId="4" w16cid:durableId="1766879923">
    <w:abstractNumId w:val="16"/>
  </w:num>
  <w:num w:numId="5" w16cid:durableId="1235050987">
    <w:abstractNumId w:val="5"/>
  </w:num>
  <w:num w:numId="6" w16cid:durableId="1152526925">
    <w:abstractNumId w:val="8"/>
  </w:num>
  <w:num w:numId="7" w16cid:durableId="46078165">
    <w:abstractNumId w:val="7"/>
  </w:num>
  <w:num w:numId="8" w16cid:durableId="1421953578">
    <w:abstractNumId w:val="17"/>
  </w:num>
  <w:num w:numId="9" w16cid:durableId="1210847187">
    <w:abstractNumId w:val="2"/>
  </w:num>
  <w:num w:numId="10" w16cid:durableId="427315526">
    <w:abstractNumId w:val="4"/>
  </w:num>
  <w:num w:numId="11" w16cid:durableId="927539789">
    <w:abstractNumId w:val="9"/>
  </w:num>
  <w:num w:numId="12" w16cid:durableId="56318907">
    <w:abstractNumId w:val="1"/>
  </w:num>
  <w:num w:numId="13" w16cid:durableId="165558811">
    <w:abstractNumId w:val="13"/>
  </w:num>
  <w:num w:numId="14" w16cid:durableId="1807160858">
    <w:abstractNumId w:val="3"/>
  </w:num>
  <w:num w:numId="15" w16cid:durableId="1934776227">
    <w:abstractNumId w:val="11"/>
  </w:num>
  <w:num w:numId="16" w16cid:durableId="1194726248">
    <w:abstractNumId w:val="10"/>
  </w:num>
  <w:num w:numId="17" w16cid:durableId="419910727">
    <w:abstractNumId w:val="15"/>
  </w:num>
  <w:num w:numId="18" w16cid:durableId="928082956">
    <w:abstractNumId w:val="12"/>
  </w:num>
  <w:num w:numId="19" w16cid:durableId="746803147">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2FC5"/>
    <w:rsid w:val="00002923"/>
    <w:rsid w:val="000035AF"/>
    <w:rsid w:val="00005628"/>
    <w:rsid w:val="00005916"/>
    <w:rsid w:val="000062C6"/>
    <w:rsid w:val="000069C6"/>
    <w:rsid w:val="00006BEB"/>
    <w:rsid w:val="0000723D"/>
    <w:rsid w:val="00007E16"/>
    <w:rsid w:val="000109BB"/>
    <w:rsid w:val="00010A27"/>
    <w:rsid w:val="00010C49"/>
    <w:rsid w:val="00014CCB"/>
    <w:rsid w:val="00017A9B"/>
    <w:rsid w:val="00022B13"/>
    <w:rsid w:val="00022DC2"/>
    <w:rsid w:val="00022FB3"/>
    <w:rsid w:val="00023C1F"/>
    <w:rsid w:val="0002732D"/>
    <w:rsid w:val="00030079"/>
    <w:rsid w:val="000315ED"/>
    <w:rsid w:val="00033CA1"/>
    <w:rsid w:val="0003445B"/>
    <w:rsid w:val="000359CF"/>
    <w:rsid w:val="000362A0"/>
    <w:rsid w:val="0004120A"/>
    <w:rsid w:val="000428A1"/>
    <w:rsid w:val="00043EA4"/>
    <w:rsid w:val="00045290"/>
    <w:rsid w:val="00050886"/>
    <w:rsid w:val="0005285A"/>
    <w:rsid w:val="0005299D"/>
    <w:rsid w:val="000545F2"/>
    <w:rsid w:val="00054645"/>
    <w:rsid w:val="0005526E"/>
    <w:rsid w:val="00056BB6"/>
    <w:rsid w:val="00060842"/>
    <w:rsid w:val="00060CA4"/>
    <w:rsid w:val="000641E6"/>
    <w:rsid w:val="000645FC"/>
    <w:rsid w:val="00065324"/>
    <w:rsid w:val="00070D4D"/>
    <w:rsid w:val="00071285"/>
    <w:rsid w:val="000714DE"/>
    <w:rsid w:val="000720D8"/>
    <w:rsid w:val="00073961"/>
    <w:rsid w:val="000741E3"/>
    <w:rsid w:val="00075429"/>
    <w:rsid w:val="000766EF"/>
    <w:rsid w:val="000769D6"/>
    <w:rsid w:val="00076D64"/>
    <w:rsid w:val="000825B2"/>
    <w:rsid w:val="00082B2E"/>
    <w:rsid w:val="00084304"/>
    <w:rsid w:val="00085E52"/>
    <w:rsid w:val="00086D0D"/>
    <w:rsid w:val="00086F68"/>
    <w:rsid w:val="00087A13"/>
    <w:rsid w:val="00090245"/>
    <w:rsid w:val="000904C6"/>
    <w:rsid w:val="00090A25"/>
    <w:rsid w:val="00091469"/>
    <w:rsid w:val="00093654"/>
    <w:rsid w:val="00093916"/>
    <w:rsid w:val="00095705"/>
    <w:rsid w:val="00095F1F"/>
    <w:rsid w:val="00096566"/>
    <w:rsid w:val="000967A6"/>
    <w:rsid w:val="00096F46"/>
    <w:rsid w:val="000975E6"/>
    <w:rsid w:val="000A0BFE"/>
    <w:rsid w:val="000A1840"/>
    <w:rsid w:val="000A2A9A"/>
    <w:rsid w:val="000A3588"/>
    <w:rsid w:val="000B0652"/>
    <w:rsid w:val="000B107F"/>
    <w:rsid w:val="000B15F2"/>
    <w:rsid w:val="000B169A"/>
    <w:rsid w:val="000B18F8"/>
    <w:rsid w:val="000B2764"/>
    <w:rsid w:val="000B2AE9"/>
    <w:rsid w:val="000B39BC"/>
    <w:rsid w:val="000B5F68"/>
    <w:rsid w:val="000B7BBE"/>
    <w:rsid w:val="000B7FCE"/>
    <w:rsid w:val="000C33F8"/>
    <w:rsid w:val="000C35D1"/>
    <w:rsid w:val="000C4630"/>
    <w:rsid w:val="000C52D3"/>
    <w:rsid w:val="000C55C4"/>
    <w:rsid w:val="000C6A50"/>
    <w:rsid w:val="000C6F5F"/>
    <w:rsid w:val="000D0E47"/>
    <w:rsid w:val="000D2249"/>
    <w:rsid w:val="000D22AA"/>
    <w:rsid w:val="000D2A5E"/>
    <w:rsid w:val="000D2AD6"/>
    <w:rsid w:val="000D2AE7"/>
    <w:rsid w:val="000D3655"/>
    <w:rsid w:val="000D4E89"/>
    <w:rsid w:val="000D5559"/>
    <w:rsid w:val="000D5957"/>
    <w:rsid w:val="000E015A"/>
    <w:rsid w:val="000E3B46"/>
    <w:rsid w:val="000E41B4"/>
    <w:rsid w:val="000E4E7C"/>
    <w:rsid w:val="000E4F05"/>
    <w:rsid w:val="000E5D6F"/>
    <w:rsid w:val="000E62BB"/>
    <w:rsid w:val="000E6C75"/>
    <w:rsid w:val="000E703D"/>
    <w:rsid w:val="000F097B"/>
    <w:rsid w:val="000F71D4"/>
    <w:rsid w:val="00100460"/>
    <w:rsid w:val="001005CE"/>
    <w:rsid w:val="00100C92"/>
    <w:rsid w:val="001011E0"/>
    <w:rsid w:val="00101639"/>
    <w:rsid w:val="001024A2"/>
    <w:rsid w:val="001039CA"/>
    <w:rsid w:val="00105279"/>
    <w:rsid w:val="00107F80"/>
    <w:rsid w:val="001107E0"/>
    <w:rsid w:val="00110C06"/>
    <w:rsid w:val="00113B14"/>
    <w:rsid w:val="00113BC9"/>
    <w:rsid w:val="0011596E"/>
    <w:rsid w:val="00115A8B"/>
    <w:rsid w:val="001228DD"/>
    <w:rsid w:val="00124209"/>
    <w:rsid w:val="00124894"/>
    <w:rsid w:val="00126002"/>
    <w:rsid w:val="00130FAB"/>
    <w:rsid w:val="0013189E"/>
    <w:rsid w:val="00132204"/>
    <w:rsid w:val="0013220C"/>
    <w:rsid w:val="00133645"/>
    <w:rsid w:val="00134417"/>
    <w:rsid w:val="00134906"/>
    <w:rsid w:val="0013646C"/>
    <w:rsid w:val="00141006"/>
    <w:rsid w:val="001414BF"/>
    <w:rsid w:val="00142755"/>
    <w:rsid w:val="0014330F"/>
    <w:rsid w:val="001461B1"/>
    <w:rsid w:val="001472F0"/>
    <w:rsid w:val="001472FC"/>
    <w:rsid w:val="00147AB3"/>
    <w:rsid w:val="00147CD8"/>
    <w:rsid w:val="00152290"/>
    <w:rsid w:val="0015293D"/>
    <w:rsid w:val="001548CC"/>
    <w:rsid w:val="00155A7A"/>
    <w:rsid w:val="00155E95"/>
    <w:rsid w:val="00157D1A"/>
    <w:rsid w:val="0016042E"/>
    <w:rsid w:val="00160C1F"/>
    <w:rsid w:val="00161265"/>
    <w:rsid w:val="001623FB"/>
    <w:rsid w:val="00162CEE"/>
    <w:rsid w:val="00163B01"/>
    <w:rsid w:val="00164094"/>
    <w:rsid w:val="00164837"/>
    <w:rsid w:val="00165D8E"/>
    <w:rsid w:val="00166C4E"/>
    <w:rsid w:val="0017152A"/>
    <w:rsid w:val="001741A7"/>
    <w:rsid w:val="001742BD"/>
    <w:rsid w:val="00174CF3"/>
    <w:rsid w:val="00177EAF"/>
    <w:rsid w:val="00181E40"/>
    <w:rsid w:val="0018399A"/>
    <w:rsid w:val="001853B4"/>
    <w:rsid w:val="00185DEB"/>
    <w:rsid w:val="00187839"/>
    <w:rsid w:val="001911BA"/>
    <w:rsid w:val="0019180F"/>
    <w:rsid w:val="0019201E"/>
    <w:rsid w:val="0019326D"/>
    <w:rsid w:val="00195DC8"/>
    <w:rsid w:val="001964BB"/>
    <w:rsid w:val="0019691C"/>
    <w:rsid w:val="001A0D07"/>
    <w:rsid w:val="001A26D2"/>
    <w:rsid w:val="001A2834"/>
    <w:rsid w:val="001A55D3"/>
    <w:rsid w:val="001A7B79"/>
    <w:rsid w:val="001A7F48"/>
    <w:rsid w:val="001B0C5F"/>
    <w:rsid w:val="001B1F61"/>
    <w:rsid w:val="001B2AA9"/>
    <w:rsid w:val="001B2E89"/>
    <w:rsid w:val="001B6045"/>
    <w:rsid w:val="001B71AF"/>
    <w:rsid w:val="001C0789"/>
    <w:rsid w:val="001C0BFB"/>
    <w:rsid w:val="001C2E2F"/>
    <w:rsid w:val="001C7F4B"/>
    <w:rsid w:val="001D06AD"/>
    <w:rsid w:val="001D21C0"/>
    <w:rsid w:val="001D31EA"/>
    <w:rsid w:val="001D4BAA"/>
    <w:rsid w:val="001D5DD5"/>
    <w:rsid w:val="001E0D66"/>
    <w:rsid w:val="001E33B3"/>
    <w:rsid w:val="001E4190"/>
    <w:rsid w:val="001E528D"/>
    <w:rsid w:val="001E52A7"/>
    <w:rsid w:val="001E5A94"/>
    <w:rsid w:val="001E68BD"/>
    <w:rsid w:val="001E7CC6"/>
    <w:rsid w:val="001F077D"/>
    <w:rsid w:val="001F17D1"/>
    <w:rsid w:val="001F27B1"/>
    <w:rsid w:val="001F34CA"/>
    <w:rsid w:val="001F6502"/>
    <w:rsid w:val="001F7090"/>
    <w:rsid w:val="00200219"/>
    <w:rsid w:val="00200726"/>
    <w:rsid w:val="00200FB8"/>
    <w:rsid w:val="00201B3B"/>
    <w:rsid w:val="00203AF0"/>
    <w:rsid w:val="00203E9C"/>
    <w:rsid w:val="00204203"/>
    <w:rsid w:val="0020451F"/>
    <w:rsid w:val="00205BCF"/>
    <w:rsid w:val="00205C48"/>
    <w:rsid w:val="00205FF1"/>
    <w:rsid w:val="00206695"/>
    <w:rsid w:val="00206733"/>
    <w:rsid w:val="00206C1C"/>
    <w:rsid w:val="00210DD6"/>
    <w:rsid w:val="0021307B"/>
    <w:rsid w:val="00213208"/>
    <w:rsid w:val="00214C46"/>
    <w:rsid w:val="00214CBF"/>
    <w:rsid w:val="0021638E"/>
    <w:rsid w:val="0021673D"/>
    <w:rsid w:val="00217975"/>
    <w:rsid w:val="00217A86"/>
    <w:rsid w:val="00220274"/>
    <w:rsid w:val="0022465C"/>
    <w:rsid w:val="00224FDC"/>
    <w:rsid w:val="0022669A"/>
    <w:rsid w:val="00226D3A"/>
    <w:rsid w:val="00226EFF"/>
    <w:rsid w:val="00227A67"/>
    <w:rsid w:val="00230209"/>
    <w:rsid w:val="002325A7"/>
    <w:rsid w:val="002328D8"/>
    <w:rsid w:val="00232903"/>
    <w:rsid w:val="00232AC5"/>
    <w:rsid w:val="00232DA4"/>
    <w:rsid w:val="00233997"/>
    <w:rsid w:val="0023691D"/>
    <w:rsid w:val="002402BA"/>
    <w:rsid w:val="00241EE1"/>
    <w:rsid w:val="0024301F"/>
    <w:rsid w:val="002450F2"/>
    <w:rsid w:val="00246384"/>
    <w:rsid w:val="0025070E"/>
    <w:rsid w:val="00250C3A"/>
    <w:rsid w:val="00251971"/>
    <w:rsid w:val="00252525"/>
    <w:rsid w:val="002525D7"/>
    <w:rsid w:val="00255E35"/>
    <w:rsid w:val="00260491"/>
    <w:rsid w:val="00260F4D"/>
    <w:rsid w:val="002621FF"/>
    <w:rsid w:val="00265564"/>
    <w:rsid w:val="00265DD2"/>
    <w:rsid w:val="0026726E"/>
    <w:rsid w:val="00267B5C"/>
    <w:rsid w:val="0027138B"/>
    <w:rsid w:val="002721FF"/>
    <w:rsid w:val="00273176"/>
    <w:rsid w:val="00274D3A"/>
    <w:rsid w:val="00274F2F"/>
    <w:rsid w:val="00275A5E"/>
    <w:rsid w:val="0027704B"/>
    <w:rsid w:val="00277526"/>
    <w:rsid w:val="00277737"/>
    <w:rsid w:val="00280287"/>
    <w:rsid w:val="00280C93"/>
    <w:rsid w:val="00281B0A"/>
    <w:rsid w:val="00287CCA"/>
    <w:rsid w:val="00291359"/>
    <w:rsid w:val="002919F2"/>
    <w:rsid w:val="00292EB5"/>
    <w:rsid w:val="0029473C"/>
    <w:rsid w:val="002952EB"/>
    <w:rsid w:val="00295547"/>
    <w:rsid w:val="00296299"/>
    <w:rsid w:val="002A267E"/>
    <w:rsid w:val="002A2C8A"/>
    <w:rsid w:val="002A334E"/>
    <w:rsid w:val="002A41A3"/>
    <w:rsid w:val="002A5233"/>
    <w:rsid w:val="002A5468"/>
    <w:rsid w:val="002A5822"/>
    <w:rsid w:val="002A647D"/>
    <w:rsid w:val="002A68FE"/>
    <w:rsid w:val="002A6F2E"/>
    <w:rsid w:val="002A7BBE"/>
    <w:rsid w:val="002B05DD"/>
    <w:rsid w:val="002B119E"/>
    <w:rsid w:val="002B22D1"/>
    <w:rsid w:val="002B5DDD"/>
    <w:rsid w:val="002B65EA"/>
    <w:rsid w:val="002B6DBB"/>
    <w:rsid w:val="002B706C"/>
    <w:rsid w:val="002B79FE"/>
    <w:rsid w:val="002C146F"/>
    <w:rsid w:val="002C14D1"/>
    <w:rsid w:val="002C1E23"/>
    <w:rsid w:val="002C1EA5"/>
    <w:rsid w:val="002C3037"/>
    <w:rsid w:val="002C45C3"/>
    <w:rsid w:val="002C50B3"/>
    <w:rsid w:val="002C53B7"/>
    <w:rsid w:val="002C588F"/>
    <w:rsid w:val="002C59EE"/>
    <w:rsid w:val="002C72AE"/>
    <w:rsid w:val="002D3DD9"/>
    <w:rsid w:val="002E09D5"/>
    <w:rsid w:val="002E0DEC"/>
    <w:rsid w:val="002E0ECC"/>
    <w:rsid w:val="002E112A"/>
    <w:rsid w:val="002E3CC4"/>
    <w:rsid w:val="002E4FB8"/>
    <w:rsid w:val="002E500B"/>
    <w:rsid w:val="002E65C7"/>
    <w:rsid w:val="002E6E4F"/>
    <w:rsid w:val="002E7B16"/>
    <w:rsid w:val="002F345E"/>
    <w:rsid w:val="002F3972"/>
    <w:rsid w:val="002F3A07"/>
    <w:rsid w:val="002F4A9D"/>
    <w:rsid w:val="002F655B"/>
    <w:rsid w:val="002F7FA6"/>
    <w:rsid w:val="0030086D"/>
    <w:rsid w:val="003018CE"/>
    <w:rsid w:val="0030459B"/>
    <w:rsid w:val="003061E2"/>
    <w:rsid w:val="00306333"/>
    <w:rsid w:val="00306F67"/>
    <w:rsid w:val="00307710"/>
    <w:rsid w:val="00317189"/>
    <w:rsid w:val="00317AC7"/>
    <w:rsid w:val="00317B16"/>
    <w:rsid w:val="00320375"/>
    <w:rsid w:val="0032249F"/>
    <w:rsid w:val="00322F68"/>
    <w:rsid w:val="0032353A"/>
    <w:rsid w:val="00325E3B"/>
    <w:rsid w:val="0032654B"/>
    <w:rsid w:val="003267B2"/>
    <w:rsid w:val="00326D42"/>
    <w:rsid w:val="00327C1D"/>
    <w:rsid w:val="00330AAC"/>
    <w:rsid w:val="00330C2C"/>
    <w:rsid w:val="00331709"/>
    <w:rsid w:val="00331D1A"/>
    <w:rsid w:val="0033567B"/>
    <w:rsid w:val="003416A4"/>
    <w:rsid w:val="00343EF4"/>
    <w:rsid w:val="00343F30"/>
    <w:rsid w:val="00343FA9"/>
    <w:rsid w:val="003506FC"/>
    <w:rsid w:val="003520BB"/>
    <w:rsid w:val="00352823"/>
    <w:rsid w:val="003542B3"/>
    <w:rsid w:val="00355361"/>
    <w:rsid w:val="00356C20"/>
    <w:rsid w:val="0036148F"/>
    <w:rsid w:val="00362A6C"/>
    <w:rsid w:val="0036552A"/>
    <w:rsid w:val="00365DDF"/>
    <w:rsid w:val="00365DF2"/>
    <w:rsid w:val="003662ED"/>
    <w:rsid w:val="003669AD"/>
    <w:rsid w:val="003669D8"/>
    <w:rsid w:val="00366C65"/>
    <w:rsid w:val="00371A95"/>
    <w:rsid w:val="00371C1D"/>
    <w:rsid w:val="003750CC"/>
    <w:rsid w:val="0037581F"/>
    <w:rsid w:val="00380218"/>
    <w:rsid w:val="00381BF5"/>
    <w:rsid w:val="00382E03"/>
    <w:rsid w:val="00384D93"/>
    <w:rsid w:val="003874EC"/>
    <w:rsid w:val="00387A54"/>
    <w:rsid w:val="00390244"/>
    <w:rsid w:val="00393C57"/>
    <w:rsid w:val="00395221"/>
    <w:rsid w:val="003961A5"/>
    <w:rsid w:val="0039780E"/>
    <w:rsid w:val="003A12F3"/>
    <w:rsid w:val="003A204B"/>
    <w:rsid w:val="003A2878"/>
    <w:rsid w:val="003A2D06"/>
    <w:rsid w:val="003A36AF"/>
    <w:rsid w:val="003A6535"/>
    <w:rsid w:val="003A69A5"/>
    <w:rsid w:val="003A70E8"/>
    <w:rsid w:val="003B01AD"/>
    <w:rsid w:val="003B05AB"/>
    <w:rsid w:val="003B14B0"/>
    <w:rsid w:val="003B2071"/>
    <w:rsid w:val="003B436D"/>
    <w:rsid w:val="003B4888"/>
    <w:rsid w:val="003B57E8"/>
    <w:rsid w:val="003B5D8F"/>
    <w:rsid w:val="003B7297"/>
    <w:rsid w:val="003C16C5"/>
    <w:rsid w:val="003C1B70"/>
    <w:rsid w:val="003C44EE"/>
    <w:rsid w:val="003C5605"/>
    <w:rsid w:val="003C595E"/>
    <w:rsid w:val="003D092A"/>
    <w:rsid w:val="003D0A18"/>
    <w:rsid w:val="003D53EE"/>
    <w:rsid w:val="003D7ED5"/>
    <w:rsid w:val="003E1B5C"/>
    <w:rsid w:val="003E4220"/>
    <w:rsid w:val="003E4BCA"/>
    <w:rsid w:val="003E527E"/>
    <w:rsid w:val="003E5858"/>
    <w:rsid w:val="003E6B19"/>
    <w:rsid w:val="003F259D"/>
    <w:rsid w:val="003F3E81"/>
    <w:rsid w:val="003F5C88"/>
    <w:rsid w:val="003F76F3"/>
    <w:rsid w:val="00401E1F"/>
    <w:rsid w:val="0040749C"/>
    <w:rsid w:val="00410A70"/>
    <w:rsid w:val="00412BD8"/>
    <w:rsid w:val="0041433A"/>
    <w:rsid w:val="00414E4F"/>
    <w:rsid w:val="00416334"/>
    <w:rsid w:val="00416393"/>
    <w:rsid w:val="00416B97"/>
    <w:rsid w:val="00416F86"/>
    <w:rsid w:val="00417047"/>
    <w:rsid w:val="004174C4"/>
    <w:rsid w:val="00420327"/>
    <w:rsid w:val="00421674"/>
    <w:rsid w:val="00424841"/>
    <w:rsid w:val="00424927"/>
    <w:rsid w:val="00424C64"/>
    <w:rsid w:val="0043280E"/>
    <w:rsid w:val="00433C78"/>
    <w:rsid w:val="00436A3A"/>
    <w:rsid w:val="00437DEE"/>
    <w:rsid w:val="00440604"/>
    <w:rsid w:val="00441221"/>
    <w:rsid w:val="004416CC"/>
    <w:rsid w:val="004419A5"/>
    <w:rsid w:val="004428F2"/>
    <w:rsid w:val="00443075"/>
    <w:rsid w:val="004457FD"/>
    <w:rsid w:val="004465A3"/>
    <w:rsid w:val="004472DE"/>
    <w:rsid w:val="00452518"/>
    <w:rsid w:val="0045323D"/>
    <w:rsid w:val="004540F5"/>
    <w:rsid w:val="004579CB"/>
    <w:rsid w:val="00457CBA"/>
    <w:rsid w:val="004605A8"/>
    <w:rsid w:val="00460CAE"/>
    <w:rsid w:val="0046128E"/>
    <w:rsid w:val="0046168F"/>
    <w:rsid w:val="00462356"/>
    <w:rsid w:val="00462553"/>
    <w:rsid w:val="00463719"/>
    <w:rsid w:val="00463BBE"/>
    <w:rsid w:val="00465EE3"/>
    <w:rsid w:val="00470172"/>
    <w:rsid w:val="00470F01"/>
    <w:rsid w:val="00470FD2"/>
    <w:rsid w:val="00471AC2"/>
    <w:rsid w:val="00473E79"/>
    <w:rsid w:val="004742DF"/>
    <w:rsid w:val="00474770"/>
    <w:rsid w:val="00480C32"/>
    <w:rsid w:val="00481607"/>
    <w:rsid w:val="004819A6"/>
    <w:rsid w:val="0048277F"/>
    <w:rsid w:val="004856E8"/>
    <w:rsid w:val="0048577B"/>
    <w:rsid w:val="00485B86"/>
    <w:rsid w:val="00485F49"/>
    <w:rsid w:val="00485FAF"/>
    <w:rsid w:val="00487A62"/>
    <w:rsid w:val="00491AA6"/>
    <w:rsid w:val="00492E22"/>
    <w:rsid w:val="004A093E"/>
    <w:rsid w:val="004A1ECA"/>
    <w:rsid w:val="004A538A"/>
    <w:rsid w:val="004A6547"/>
    <w:rsid w:val="004B5597"/>
    <w:rsid w:val="004B5927"/>
    <w:rsid w:val="004B596F"/>
    <w:rsid w:val="004B6051"/>
    <w:rsid w:val="004B6371"/>
    <w:rsid w:val="004B64F9"/>
    <w:rsid w:val="004B77F6"/>
    <w:rsid w:val="004B7B29"/>
    <w:rsid w:val="004B7BBF"/>
    <w:rsid w:val="004C133E"/>
    <w:rsid w:val="004C3489"/>
    <w:rsid w:val="004C34CE"/>
    <w:rsid w:val="004D1762"/>
    <w:rsid w:val="004D2808"/>
    <w:rsid w:val="004D63DC"/>
    <w:rsid w:val="004D6FBE"/>
    <w:rsid w:val="004D7755"/>
    <w:rsid w:val="004E00F0"/>
    <w:rsid w:val="004E13BB"/>
    <w:rsid w:val="004E2A42"/>
    <w:rsid w:val="004E394B"/>
    <w:rsid w:val="004E4519"/>
    <w:rsid w:val="004E5E94"/>
    <w:rsid w:val="004E7B81"/>
    <w:rsid w:val="004F301C"/>
    <w:rsid w:val="004F7794"/>
    <w:rsid w:val="00501304"/>
    <w:rsid w:val="00501A38"/>
    <w:rsid w:val="00501BAD"/>
    <w:rsid w:val="00502576"/>
    <w:rsid w:val="00502CA8"/>
    <w:rsid w:val="0050313D"/>
    <w:rsid w:val="005034A2"/>
    <w:rsid w:val="00503D93"/>
    <w:rsid w:val="00504F67"/>
    <w:rsid w:val="00505958"/>
    <w:rsid w:val="00512411"/>
    <w:rsid w:val="00512CFB"/>
    <w:rsid w:val="00514F4B"/>
    <w:rsid w:val="00516726"/>
    <w:rsid w:val="005203CD"/>
    <w:rsid w:val="00520537"/>
    <w:rsid w:val="00527313"/>
    <w:rsid w:val="005303D1"/>
    <w:rsid w:val="0053216F"/>
    <w:rsid w:val="00536779"/>
    <w:rsid w:val="00541D9E"/>
    <w:rsid w:val="00543083"/>
    <w:rsid w:val="00543F4B"/>
    <w:rsid w:val="0054420C"/>
    <w:rsid w:val="0054483D"/>
    <w:rsid w:val="00546D45"/>
    <w:rsid w:val="005514AA"/>
    <w:rsid w:val="00553438"/>
    <w:rsid w:val="00553711"/>
    <w:rsid w:val="00555D1C"/>
    <w:rsid w:val="00560099"/>
    <w:rsid w:val="00560FF9"/>
    <w:rsid w:val="00563B2A"/>
    <w:rsid w:val="00563F42"/>
    <w:rsid w:val="0056531F"/>
    <w:rsid w:val="00565B13"/>
    <w:rsid w:val="00570A8F"/>
    <w:rsid w:val="00571B8B"/>
    <w:rsid w:val="00572D6D"/>
    <w:rsid w:val="005732B5"/>
    <w:rsid w:val="00573E81"/>
    <w:rsid w:val="0057471B"/>
    <w:rsid w:val="00576CD1"/>
    <w:rsid w:val="0058122A"/>
    <w:rsid w:val="00581D66"/>
    <w:rsid w:val="0058328F"/>
    <w:rsid w:val="00586516"/>
    <w:rsid w:val="0059245E"/>
    <w:rsid w:val="0059373A"/>
    <w:rsid w:val="00593F69"/>
    <w:rsid w:val="0059401C"/>
    <w:rsid w:val="00594144"/>
    <w:rsid w:val="00594CC3"/>
    <w:rsid w:val="00595852"/>
    <w:rsid w:val="00596DAE"/>
    <w:rsid w:val="00597E6B"/>
    <w:rsid w:val="005A20CA"/>
    <w:rsid w:val="005A26BD"/>
    <w:rsid w:val="005A3AB1"/>
    <w:rsid w:val="005A4E94"/>
    <w:rsid w:val="005A5250"/>
    <w:rsid w:val="005A5399"/>
    <w:rsid w:val="005A7201"/>
    <w:rsid w:val="005A76A3"/>
    <w:rsid w:val="005A7A66"/>
    <w:rsid w:val="005B2B0E"/>
    <w:rsid w:val="005B3F0B"/>
    <w:rsid w:val="005B4555"/>
    <w:rsid w:val="005B796C"/>
    <w:rsid w:val="005C0121"/>
    <w:rsid w:val="005C0B5E"/>
    <w:rsid w:val="005C29F6"/>
    <w:rsid w:val="005C5747"/>
    <w:rsid w:val="005C6733"/>
    <w:rsid w:val="005C6D9D"/>
    <w:rsid w:val="005C7281"/>
    <w:rsid w:val="005C78D7"/>
    <w:rsid w:val="005C7E7E"/>
    <w:rsid w:val="005C7F00"/>
    <w:rsid w:val="005D0544"/>
    <w:rsid w:val="005D10DC"/>
    <w:rsid w:val="005D1433"/>
    <w:rsid w:val="005D187C"/>
    <w:rsid w:val="005D2256"/>
    <w:rsid w:val="005D280C"/>
    <w:rsid w:val="005D31EE"/>
    <w:rsid w:val="005D3CC5"/>
    <w:rsid w:val="005D59F4"/>
    <w:rsid w:val="005D6177"/>
    <w:rsid w:val="005D78B4"/>
    <w:rsid w:val="005E3E1E"/>
    <w:rsid w:val="005E744A"/>
    <w:rsid w:val="005F2CA6"/>
    <w:rsid w:val="005F3098"/>
    <w:rsid w:val="005F55EE"/>
    <w:rsid w:val="005F5602"/>
    <w:rsid w:val="005F5823"/>
    <w:rsid w:val="005F680B"/>
    <w:rsid w:val="00600333"/>
    <w:rsid w:val="006008B1"/>
    <w:rsid w:val="00600C0A"/>
    <w:rsid w:val="0060443C"/>
    <w:rsid w:val="0060449B"/>
    <w:rsid w:val="00606B0C"/>
    <w:rsid w:val="00612BC0"/>
    <w:rsid w:val="00612CEE"/>
    <w:rsid w:val="006165C8"/>
    <w:rsid w:val="006167EB"/>
    <w:rsid w:val="00616DC0"/>
    <w:rsid w:val="00617FD3"/>
    <w:rsid w:val="006205B2"/>
    <w:rsid w:val="006207D2"/>
    <w:rsid w:val="00621D9D"/>
    <w:rsid w:val="00624E66"/>
    <w:rsid w:val="00625702"/>
    <w:rsid w:val="00625EF7"/>
    <w:rsid w:val="00626067"/>
    <w:rsid w:val="0062609F"/>
    <w:rsid w:val="00626860"/>
    <w:rsid w:val="0063137E"/>
    <w:rsid w:val="006325D4"/>
    <w:rsid w:val="00633E2A"/>
    <w:rsid w:val="0063440E"/>
    <w:rsid w:val="00635411"/>
    <w:rsid w:val="00637DE6"/>
    <w:rsid w:val="0064043D"/>
    <w:rsid w:val="00640A1A"/>
    <w:rsid w:val="0064250C"/>
    <w:rsid w:val="006435E9"/>
    <w:rsid w:val="0064388A"/>
    <w:rsid w:val="00646764"/>
    <w:rsid w:val="0064710E"/>
    <w:rsid w:val="0065262A"/>
    <w:rsid w:val="006577C2"/>
    <w:rsid w:val="0066166A"/>
    <w:rsid w:val="006619B6"/>
    <w:rsid w:val="00662E2B"/>
    <w:rsid w:val="00663C12"/>
    <w:rsid w:val="006661D9"/>
    <w:rsid w:val="0066652C"/>
    <w:rsid w:val="00667160"/>
    <w:rsid w:val="00670787"/>
    <w:rsid w:val="00671FCD"/>
    <w:rsid w:val="006771BF"/>
    <w:rsid w:val="00680E10"/>
    <w:rsid w:val="00681138"/>
    <w:rsid w:val="00681A6B"/>
    <w:rsid w:val="00682AE7"/>
    <w:rsid w:val="00683ABE"/>
    <w:rsid w:val="00684F57"/>
    <w:rsid w:val="00686BC5"/>
    <w:rsid w:val="00687412"/>
    <w:rsid w:val="00687B6E"/>
    <w:rsid w:val="00687FD6"/>
    <w:rsid w:val="006922C9"/>
    <w:rsid w:val="00692C71"/>
    <w:rsid w:val="006A04E5"/>
    <w:rsid w:val="006A18F5"/>
    <w:rsid w:val="006A3F59"/>
    <w:rsid w:val="006A4811"/>
    <w:rsid w:val="006A4ACB"/>
    <w:rsid w:val="006A4E8F"/>
    <w:rsid w:val="006A7DC2"/>
    <w:rsid w:val="006B02D2"/>
    <w:rsid w:val="006B08F1"/>
    <w:rsid w:val="006B148F"/>
    <w:rsid w:val="006B354E"/>
    <w:rsid w:val="006B4CD0"/>
    <w:rsid w:val="006B5643"/>
    <w:rsid w:val="006B5A0F"/>
    <w:rsid w:val="006B6193"/>
    <w:rsid w:val="006C143F"/>
    <w:rsid w:val="006C478F"/>
    <w:rsid w:val="006C534B"/>
    <w:rsid w:val="006C698B"/>
    <w:rsid w:val="006D0086"/>
    <w:rsid w:val="006D09F3"/>
    <w:rsid w:val="006D6124"/>
    <w:rsid w:val="006E26CF"/>
    <w:rsid w:val="006E2B85"/>
    <w:rsid w:val="006E2FC5"/>
    <w:rsid w:val="006E3D64"/>
    <w:rsid w:val="006E50D5"/>
    <w:rsid w:val="006F0677"/>
    <w:rsid w:val="006F0740"/>
    <w:rsid w:val="006F0E88"/>
    <w:rsid w:val="006F261D"/>
    <w:rsid w:val="006F2B10"/>
    <w:rsid w:val="006F2F2D"/>
    <w:rsid w:val="006F37B4"/>
    <w:rsid w:val="006F3B6D"/>
    <w:rsid w:val="006F52CF"/>
    <w:rsid w:val="006F5D69"/>
    <w:rsid w:val="006F70DF"/>
    <w:rsid w:val="006F77FB"/>
    <w:rsid w:val="007001D6"/>
    <w:rsid w:val="00702132"/>
    <w:rsid w:val="00704224"/>
    <w:rsid w:val="007049E6"/>
    <w:rsid w:val="00705567"/>
    <w:rsid w:val="00710790"/>
    <w:rsid w:val="00712C7C"/>
    <w:rsid w:val="0071431E"/>
    <w:rsid w:val="00714E54"/>
    <w:rsid w:val="007151AD"/>
    <w:rsid w:val="0071707D"/>
    <w:rsid w:val="00720942"/>
    <w:rsid w:val="00721091"/>
    <w:rsid w:val="00722CEE"/>
    <w:rsid w:val="0072412D"/>
    <w:rsid w:val="007266A8"/>
    <w:rsid w:val="007309AA"/>
    <w:rsid w:val="00730BD7"/>
    <w:rsid w:val="00731795"/>
    <w:rsid w:val="0073258F"/>
    <w:rsid w:val="00736217"/>
    <w:rsid w:val="00736FBA"/>
    <w:rsid w:val="00736FFF"/>
    <w:rsid w:val="00737875"/>
    <w:rsid w:val="00737BC8"/>
    <w:rsid w:val="0074194A"/>
    <w:rsid w:val="007432BC"/>
    <w:rsid w:val="00743A71"/>
    <w:rsid w:val="00743ED2"/>
    <w:rsid w:val="00744758"/>
    <w:rsid w:val="007458C7"/>
    <w:rsid w:val="00745FA7"/>
    <w:rsid w:val="00746319"/>
    <w:rsid w:val="00750697"/>
    <w:rsid w:val="00750E9C"/>
    <w:rsid w:val="0075162D"/>
    <w:rsid w:val="007517A2"/>
    <w:rsid w:val="0075194C"/>
    <w:rsid w:val="00751C53"/>
    <w:rsid w:val="007529C2"/>
    <w:rsid w:val="00753951"/>
    <w:rsid w:val="00754006"/>
    <w:rsid w:val="00761E9A"/>
    <w:rsid w:val="007634A4"/>
    <w:rsid w:val="00764927"/>
    <w:rsid w:val="00765549"/>
    <w:rsid w:val="00766786"/>
    <w:rsid w:val="00766F13"/>
    <w:rsid w:val="007703C1"/>
    <w:rsid w:val="007707F4"/>
    <w:rsid w:val="00770EB0"/>
    <w:rsid w:val="00770EFE"/>
    <w:rsid w:val="00772983"/>
    <w:rsid w:val="00772D4E"/>
    <w:rsid w:val="007732A0"/>
    <w:rsid w:val="0077398C"/>
    <w:rsid w:val="00775869"/>
    <w:rsid w:val="0077633B"/>
    <w:rsid w:val="00780839"/>
    <w:rsid w:val="00780E2F"/>
    <w:rsid w:val="00780E8B"/>
    <w:rsid w:val="00781288"/>
    <w:rsid w:val="007816C5"/>
    <w:rsid w:val="00782737"/>
    <w:rsid w:val="007827BF"/>
    <w:rsid w:val="00783209"/>
    <w:rsid w:val="007832E0"/>
    <w:rsid w:val="0078468E"/>
    <w:rsid w:val="00785C82"/>
    <w:rsid w:val="00785C8C"/>
    <w:rsid w:val="00787617"/>
    <w:rsid w:val="007879C4"/>
    <w:rsid w:val="00791CD9"/>
    <w:rsid w:val="00791E96"/>
    <w:rsid w:val="00792B80"/>
    <w:rsid w:val="00795922"/>
    <w:rsid w:val="00795926"/>
    <w:rsid w:val="00797184"/>
    <w:rsid w:val="007A13C9"/>
    <w:rsid w:val="007A3AA1"/>
    <w:rsid w:val="007A4984"/>
    <w:rsid w:val="007A71AB"/>
    <w:rsid w:val="007A7B59"/>
    <w:rsid w:val="007A7C76"/>
    <w:rsid w:val="007B0060"/>
    <w:rsid w:val="007B03F7"/>
    <w:rsid w:val="007B26AC"/>
    <w:rsid w:val="007B2A4E"/>
    <w:rsid w:val="007B5AB8"/>
    <w:rsid w:val="007B5E32"/>
    <w:rsid w:val="007B640E"/>
    <w:rsid w:val="007B72AF"/>
    <w:rsid w:val="007B7B81"/>
    <w:rsid w:val="007C085F"/>
    <w:rsid w:val="007C1E1A"/>
    <w:rsid w:val="007C5425"/>
    <w:rsid w:val="007C54D7"/>
    <w:rsid w:val="007C6C0A"/>
    <w:rsid w:val="007C7DED"/>
    <w:rsid w:val="007D2141"/>
    <w:rsid w:val="007D4953"/>
    <w:rsid w:val="007D5819"/>
    <w:rsid w:val="007D66C1"/>
    <w:rsid w:val="007D68AB"/>
    <w:rsid w:val="007E141F"/>
    <w:rsid w:val="007E2034"/>
    <w:rsid w:val="007E2507"/>
    <w:rsid w:val="007E3A73"/>
    <w:rsid w:val="007E4446"/>
    <w:rsid w:val="007E76B0"/>
    <w:rsid w:val="007F26CC"/>
    <w:rsid w:val="007F3566"/>
    <w:rsid w:val="007F3C39"/>
    <w:rsid w:val="007F4C1F"/>
    <w:rsid w:val="007F5555"/>
    <w:rsid w:val="007F582F"/>
    <w:rsid w:val="007F7609"/>
    <w:rsid w:val="007F764D"/>
    <w:rsid w:val="008011B1"/>
    <w:rsid w:val="008012E4"/>
    <w:rsid w:val="008025C8"/>
    <w:rsid w:val="00804249"/>
    <w:rsid w:val="008046E3"/>
    <w:rsid w:val="00805BAA"/>
    <w:rsid w:val="008061E5"/>
    <w:rsid w:val="00806460"/>
    <w:rsid w:val="008071B9"/>
    <w:rsid w:val="008105E8"/>
    <w:rsid w:val="00811F53"/>
    <w:rsid w:val="00812272"/>
    <w:rsid w:val="00812B41"/>
    <w:rsid w:val="0081306C"/>
    <w:rsid w:val="008136A9"/>
    <w:rsid w:val="00813898"/>
    <w:rsid w:val="008158CE"/>
    <w:rsid w:val="00816890"/>
    <w:rsid w:val="00817B28"/>
    <w:rsid w:val="00820109"/>
    <w:rsid w:val="00820253"/>
    <w:rsid w:val="008214BE"/>
    <w:rsid w:val="0082208F"/>
    <w:rsid w:val="00822B7E"/>
    <w:rsid w:val="008255E0"/>
    <w:rsid w:val="00827EE1"/>
    <w:rsid w:val="008315C0"/>
    <w:rsid w:val="0083470C"/>
    <w:rsid w:val="00834727"/>
    <w:rsid w:val="0083552A"/>
    <w:rsid w:val="00837585"/>
    <w:rsid w:val="00837B9C"/>
    <w:rsid w:val="00837F50"/>
    <w:rsid w:val="00840838"/>
    <w:rsid w:val="00842BC1"/>
    <w:rsid w:val="00845C19"/>
    <w:rsid w:val="00846869"/>
    <w:rsid w:val="00850827"/>
    <w:rsid w:val="00850DD8"/>
    <w:rsid w:val="00852B89"/>
    <w:rsid w:val="008542F4"/>
    <w:rsid w:val="008604C7"/>
    <w:rsid w:val="0086055C"/>
    <w:rsid w:val="00860789"/>
    <w:rsid w:val="0086305F"/>
    <w:rsid w:val="0086325E"/>
    <w:rsid w:val="0086431E"/>
    <w:rsid w:val="008644B2"/>
    <w:rsid w:val="00865149"/>
    <w:rsid w:val="008659C0"/>
    <w:rsid w:val="00865EA2"/>
    <w:rsid w:val="00867CA2"/>
    <w:rsid w:val="00867D97"/>
    <w:rsid w:val="00871524"/>
    <w:rsid w:val="00872DEB"/>
    <w:rsid w:val="00874ED7"/>
    <w:rsid w:val="00875BFC"/>
    <w:rsid w:val="00876CAF"/>
    <w:rsid w:val="00877FBC"/>
    <w:rsid w:val="00880256"/>
    <w:rsid w:val="00880EF9"/>
    <w:rsid w:val="008828B9"/>
    <w:rsid w:val="008901AE"/>
    <w:rsid w:val="00890B33"/>
    <w:rsid w:val="00892561"/>
    <w:rsid w:val="00892C81"/>
    <w:rsid w:val="008A0499"/>
    <w:rsid w:val="008A0EEE"/>
    <w:rsid w:val="008A0F47"/>
    <w:rsid w:val="008A26C0"/>
    <w:rsid w:val="008A4039"/>
    <w:rsid w:val="008A40EF"/>
    <w:rsid w:val="008A6B4F"/>
    <w:rsid w:val="008B156F"/>
    <w:rsid w:val="008B2C2C"/>
    <w:rsid w:val="008B3D85"/>
    <w:rsid w:val="008B4CB2"/>
    <w:rsid w:val="008B54A2"/>
    <w:rsid w:val="008B736E"/>
    <w:rsid w:val="008B7603"/>
    <w:rsid w:val="008C0B7B"/>
    <w:rsid w:val="008C1078"/>
    <w:rsid w:val="008C2553"/>
    <w:rsid w:val="008C2C33"/>
    <w:rsid w:val="008C7859"/>
    <w:rsid w:val="008D003D"/>
    <w:rsid w:val="008D0DC8"/>
    <w:rsid w:val="008D276E"/>
    <w:rsid w:val="008D2D77"/>
    <w:rsid w:val="008D2E11"/>
    <w:rsid w:val="008D7FEE"/>
    <w:rsid w:val="008E0407"/>
    <w:rsid w:val="008E2530"/>
    <w:rsid w:val="008E36E5"/>
    <w:rsid w:val="008E4A99"/>
    <w:rsid w:val="008E7AC4"/>
    <w:rsid w:val="008F0C23"/>
    <w:rsid w:val="008F1217"/>
    <w:rsid w:val="008F1C9A"/>
    <w:rsid w:val="008F5425"/>
    <w:rsid w:val="008F6B18"/>
    <w:rsid w:val="008F6DAD"/>
    <w:rsid w:val="008F775D"/>
    <w:rsid w:val="009003BA"/>
    <w:rsid w:val="00903163"/>
    <w:rsid w:val="0090513B"/>
    <w:rsid w:val="00905CF7"/>
    <w:rsid w:val="00906162"/>
    <w:rsid w:val="00911631"/>
    <w:rsid w:val="00912A46"/>
    <w:rsid w:val="0091362E"/>
    <w:rsid w:val="00914166"/>
    <w:rsid w:val="00914CEA"/>
    <w:rsid w:val="00920DD7"/>
    <w:rsid w:val="009222A6"/>
    <w:rsid w:val="0092295A"/>
    <w:rsid w:val="0092331D"/>
    <w:rsid w:val="00923ED7"/>
    <w:rsid w:val="00927FD0"/>
    <w:rsid w:val="0093033F"/>
    <w:rsid w:val="0093237B"/>
    <w:rsid w:val="00933161"/>
    <w:rsid w:val="00936694"/>
    <w:rsid w:val="009372D2"/>
    <w:rsid w:val="009403A2"/>
    <w:rsid w:val="009407AB"/>
    <w:rsid w:val="00940B21"/>
    <w:rsid w:val="00940CD0"/>
    <w:rsid w:val="00941574"/>
    <w:rsid w:val="00944723"/>
    <w:rsid w:val="00944D2F"/>
    <w:rsid w:val="0094522B"/>
    <w:rsid w:val="0094545B"/>
    <w:rsid w:val="009465B9"/>
    <w:rsid w:val="00946C06"/>
    <w:rsid w:val="00947E28"/>
    <w:rsid w:val="009504D8"/>
    <w:rsid w:val="0095403A"/>
    <w:rsid w:val="00954FA3"/>
    <w:rsid w:val="009559B9"/>
    <w:rsid w:val="009559E3"/>
    <w:rsid w:val="0096076D"/>
    <w:rsid w:val="00961B60"/>
    <w:rsid w:val="00961CFB"/>
    <w:rsid w:val="00961D51"/>
    <w:rsid w:val="00962A0E"/>
    <w:rsid w:val="00963501"/>
    <w:rsid w:val="00966D27"/>
    <w:rsid w:val="00967F10"/>
    <w:rsid w:val="00967F7E"/>
    <w:rsid w:val="00972A60"/>
    <w:rsid w:val="00977E98"/>
    <w:rsid w:val="00981C89"/>
    <w:rsid w:val="009821A9"/>
    <w:rsid w:val="00982771"/>
    <w:rsid w:val="00985A81"/>
    <w:rsid w:val="00990240"/>
    <w:rsid w:val="00990938"/>
    <w:rsid w:val="009937A2"/>
    <w:rsid w:val="00993C14"/>
    <w:rsid w:val="009949D6"/>
    <w:rsid w:val="00994E4E"/>
    <w:rsid w:val="00995FB0"/>
    <w:rsid w:val="00996485"/>
    <w:rsid w:val="009966EF"/>
    <w:rsid w:val="00996F41"/>
    <w:rsid w:val="009976CC"/>
    <w:rsid w:val="00997767"/>
    <w:rsid w:val="009979CC"/>
    <w:rsid w:val="009A0C34"/>
    <w:rsid w:val="009A1C11"/>
    <w:rsid w:val="009A2C9A"/>
    <w:rsid w:val="009A5E09"/>
    <w:rsid w:val="009B0BE6"/>
    <w:rsid w:val="009B0D15"/>
    <w:rsid w:val="009B0E2D"/>
    <w:rsid w:val="009B0E68"/>
    <w:rsid w:val="009B6EA9"/>
    <w:rsid w:val="009B7985"/>
    <w:rsid w:val="009C1B38"/>
    <w:rsid w:val="009C44C3"/>
    <w:rsid w:val="009C61F5"/>
    <w:rsid w:val="009C6C51"/>
    <w:rsid w:val="009C77F2"/>
    <w:rsid w:val="009C7EF2"/>
    <w:rsid w:val="009D0C82"/>
    <w:rsid w:val="009D1765"/>
    <w:rsid w:val="009D2DFD"/>
    <w:rsid w:val="009D4E54"/>
    <w:rsid w:val="009D5A9A"/>
    <w:rsid w:val="009D600A"/>
    <w:rsid w:val="009E0116"/>
    <w:rsid w:val="009E3973"/>
    <w:rsid w:val="009E3A85"/>
    <w:rsid w:val="009E4A68"/>
    <w:rsid w:val="009E5732"/>
    <w:rsid w:val="009E5868"/>
    <w:rsid w:val="009E661D"/>
    <w:rsid w:val="009E7E03"/>
    <w:rsid w:val="009F056B"/>
    <w:rsid w:val="009F0869"/>
    <w:rsid w:val="009F0D04"/>
    <w:rsid w:val="009F116C"/>
    <w:rsid w:val="009F1BFB"/>
    <w:rsid w:val="009F2919"/>
    <w:rsid w:val="009F2C30"/>
    <w:rsid w:val="009F4A94"/>
    <w:rsid w:val="009F593F"/>
    <w:rsid w:val="009F7671"/>
    <w:rsid w:val="00A00DDB"/>
    <w:rsid w:val="00A01B3F"/>
    <w:rsid w:val="00A01BD8"/>
    <w:rsid w:val="00A044B5"/>
    <w:rsid w:val="00A04C6D"/>
    <w:rsid w:val="00A06270"/>
    <w:rsid w:val="00A069AF"/>
    <w:rsid w:val="00A110D7"/>
    <w:rsid w:val="00A11956"/>
    <w:rsid w:val="00A11C60"/>
    <w:rsid w:val="00A11D57"/>
    <w:rsid w:val="00A12A08"/>
    <w:rsid w:val="00A131E7"/>
    <w:rsid w:val="00A14C2F"/>
    <w:rsid w:val="00A15985"/>
    <w:rsid w:val="00A15ADD"/>
    <w:rsid w:val="00A16648"/>
    <w:rsid w:val="00A17478"/>
    <w:rsid w:val="00A200D6"/>
    <w:rsid w:val="00A201EA"/>
    <w:rsid w:val="00A21117"/>
    <w:rsid w:val="00A21D17"/>
    <w:rsid w:val="00A236AF"/>
    <w:rsid w:val="00A2456D"/>
    <w:rsid w:val="00A25AEA"/>
    <w:rsid w:val="00A25E4F"/>
    <w:rsid w:val="00A26469"/>
    <w:rsid w:val="00A30EF5"/>
    <w:rsid w:val="00A32344"/>
    <w:rsid w:val="00A33918"/>
    <w:rsid w:val="00A33D0E"/>
    <w:rsid w:val="00A35BEC"/>
    <w:rsid w:val="00A35D53"/>
    <w:rsid w:val="00A402A0"/>
    <w:rsid w:val="00A42890"/>
    <w:rsid w:val="00A43DA3"/>
    <w:rsid w:val="00A456C4"/>
    <w:rsid w:val="00A46466"/>
    <w:rsid w:val="00A50409"/>
    <w:rsid w:val="00A51F9E"/>
    <w:rsid w:val="00A610C3"/>
    <w:rsid w:val="00A618D9"/>
    <w:rsid w:val="00A61A67"/>
    <w:rsid w:val="00A625F4"/>
    <w:rsid w:val="00A6282D"/>
    <w:rsid w:val="00A63079"/>
    <w:rsid w:val="00A639BA"/>
    <w:rsid w:val="00A641B4"/>
    <w:rsid w:val="00A67A84"/>
    <w:rsid w:val="00A70B2D"/>
    <w:rsid w:val="00A715EB"/>
    <w:rsid w:val="00A72E8B"/>
    <w:rsid w:val="00A73562"/>
    <w:rsid w:val="00A73B63"/>
    <w:rsid w:val="00A74B29"/>
    <w:rsid w:val="00A76D1E"/>
    <w:rsid w:val="00A77E11"/>
    <w:rsid w:val="00A80767"/>
    <w:rsid w:val="00A81F35"/>
    <w:rsid w:val="00A84876"/>
    <w:rsid w:val="00A85499"/>
    <w:rsid w:val="00A86447"/>
    <w:rsid w:val="00A86498"/>
    <w:rsid w:val="00A9193E"/>
    <w:rsid w:val="00A9278B"/>
    <w:rsid w:val="00A93295"/>
    <w:rsid w:val="00A94035"/>
    <w:rsid w:val="00A946A2"/>
    <w:rsid w:val="00A947CD"/>
    <w:rsid w:val="00AA195A"/>
    <w:rsid w:val="00AA1B25"/>
    <w:rsid w:val="00AA5320"/>
    <w:rsid w:val="00AA53E0"/>
    <w:rsid w:val="00AA6B5F"/>
    <w:rsid w:val="00AA6C7E"/>
    <w:rsid w:val="00AB05A5"/>
    <w:rsid w:val="00AB2FAA"/>
    <w:rsid w:val="00AB314D"/>
    <w:rsid w:val="00AB41FB"/>
    <w:rsid w:val="00AB5463"/>
    <w:rsid w:val="00AB64DF"/>
    <w:rsid w:val="00AB6D2D"/>
    <w:rsid w:val="00AB766F"/>
    <w:rsid w:val="00AC2313"/>
    <w:rsid w:val="00AC2393"/>
    <w:rsid w:val="00AC6299"/>
    <w:rsid w:val="00AC7F9A"/>
    <w:rsid w:val="00AD1021"/>
    <w:rsid w:val="00AD1671"/>
    <w:rsid w:val="00AD1B1A"/>
    <w:rsid w:val="00AD261D"/>
    <w:rsid w:val="00AD31FF"/>
    <w:rsid w:val="00AD3589"/>
    <w:rsid w:val="00AD5712"/>
    <w:rsid w:val="00AE0EAD"/>
    <w:rsid w:val="00AE14B8"/>
    <w:rsid w:val="00AE1FB2"/>
    <w:rsid w:val="00AE2C6A"/>
    <w:rsid w:val="00AE2F75"/>
    <w:rsid w:val="00AE350F"/>
    <w:rsid w:val="00AE4165"/>
    <w:rsid w:val="00AE69CE"/>
    <w:rsid w:val="00AE7F8C"/>
    <w:rsid w:val="00AF040F"/>
    <w:rsid w:val="00AF09C0"/>
    <w:rsid w:val="00AF1131"/>
    <w:rsid w:val="00AF125D"/>
    <w:rsid w:val="00AF4D37"/>
    <w:rsid w:val="00AF57D4"/>
    <w:rsid w:val="00AF593E"/>
    <w:rsid w:val="00AF5C87"/>
    <w:rsid w:val="00AF788F"/>
    <w:rsid w:val="00B00A0F"/>
    <w:rsid w:val="00B02C76"/>
    <w:rsid w:val="00B03142"/>
    <w:rsid w:val="00B03832"/>
    <w:rsid w:val="00B05258"/>
    <w:rsid w:val="00B0531E"/>
    <w:rsid w:val="00B05FE2"/>
    <w:rsid w:val="00B063AC"/>
    <w:rsid w:val="00B10859"/>
    <w:rsid w:val="00B10A28"/>
    <w:rsid w:val="00B11A4A"/>
    <w:rsid w:val="00B14540"/>
    <w:rsid w:val="00B15774"/>
    <w:rsid w:val="00B15C3B"/>
    <w:rsid w:val="00B163BF"/>
    <w:rsid w:val="00B176B7"/>
    <w:rsid w:val="00B20C9B"/>
    <w:rsid w:val="00B20CD3"/>
    <w:rsid w:val="00B21D84"/>
    <w:rsid w:val="00B2223A"/>
    <w:rsid w:val="00B22575"/>
    <w:rsid w:val="00B22DC0"/>
    <w:rsid w:val="00B2397C"/>
    <w:rsid w:val="00B23BC8"/>
    <w:rsid w:val="00B24CF9"/>
    <w:rsid w:val="00B24F63"/>
    <w:rsid w:val="00B2592B"/>
    <w:rsid w:val="00B26FCC"/>
    <w:rsid w:val="00B274D8"/>
    <w:rsid w:val="00B306B4"/>
    <w:rsid w:val="00B31794"/>
    <w:rsid w:val="00B3182E"/>
    <w:rsid w:val="00B332EF"/>
    <w:rsid w:val="00B36341"/>
    <w:rsid w:val="00B37789"/>
    <w:rsid w:val="00B4075F"/>
    <w:rsid w:val="00B414EF"/>
    <w:rsid w:val="00B41931"/>
    <w:rsid w:val="00B41E9D"/>
    <w:rsid w:val="00B43EAD"/>
    <w:rsid w:val="00B45220"/>
    <w:rsid w:val="00B45F8B"/>
    <w:rsid w:val="00B469EC"/>
    <w:rsid w:val="00B47276"/>
    <w:rsid w:val="00B52925"/>
    <w:rsid w:val="00B52A6D"/>
    <w:rsid w:val="00B5553A"/>
    <w:rsid w:val="00B6012F"/>
    <w:rsid w:val="00B60EA5"/>
    <w:rsid w:val="00B62289"/>
    <w:rsid w:val="00B63E3F"/>
    <w:rsid w:val="00B65987"/>
    <w:rsid w:val="00B660F5"/>
    <w:rsid w:val="00B67548"/>
    <w:rsid w:val="00B67A67"/>
    <w:rsid w:val="00B72C5D"/>
    <w:rsid w:val="00B737F6"/>
    <w:rsid w:val="00B74276"/>
    <w:rsid w:val="00B75C8A"/>
    <w:rsid w:val="00B81978"/>
    <w:rsid w:val="00B81C21"/>
    <w:rsid w:val="00B85CC8"/>
    <w:rsid w:val="00B8740F"/>
    <w:rsid w:val="00B87843"/>
    <w:rsid w:val="00B879B5"/>
    <w:rsid w:val="00B92269"/>
    <w:rsid w:val="00B932CD"/>
    <w:rsid w:val="00B935B9"/>
    <w:rsid w:val="00B938C1"/>
    <w:rsid w:val="00B97C40"/>
    <w:rsid w:val="00BA1A11"/>
    <w:rsid w:val="00BA1A8F"/>
    <w:rsid w:val="00BA3360"/>
    <w:rsid w:val="00BA3FF0"/>
    <w:rsid w:val="00BA441A"/>
    <w:rsid w:val="00BA4FEA"/>
    <w:rsid w:val="00BA5EA6"/>
    <w:rsid w:val="00BA6CC8"/>
    <w:rsid w:val="00BA6E73"/>
    <w:rsid w:val="00BB0900"/>
    <w:rsid w:val="00BB1914"/>
    <w:rsid w:val="00BB1935"/>
    <w:rsid w:val="00BB1A5F"/>
    <w:rsid w:val="00BB26F9"/>
    <w:rsid w:val="00BB31A3"/>
    <w:rsid w:val="00BB55ED"/>
    <w:rsid w:val="00BB692D"/>
    <w:rsid w:val="00BB69CA"/>
    <w:rsid w:val="00BB72C1"/>
    <w:rsid w:val="00BC0E57"/>
    <w:rsid w:val="00BC1DC1"/>
    <w:rsid w:val="00BC667F"/>
    <w:rsid w:val="00BC7B4B"/>
    <w:rsid w:val="00BD0673"/>
    <w:rsid w:val="00BD1E1A"/>
    <w:rsid w:val="00BD4A8A"/>
    <w:rsid w:val="00BD526D"/>
    <w:rsid w:val="00BD598A"/>
    <w:rsid w:val="00BD6B16"/>
    <w:rsid w:val="00BD753F"/>
    <w:rsid w:val="00BD7FEE"/>
    <w:rsid w:val="00BE0966"/>
    <w:rsid w:val="00BE0DBE"/>
    <w:rsid w:val="00BE110A"/>
    <w:rsid w:val="00BE16CB"/>
    <w:rsid w:val="00BE46E1"/>
    <w:rsid w:val="00BE5D26"/>
    <w:rsid w:val="00BE5F5D"/>
    <w:rsid w:val="00BF0419"/>
    <w:rsid w:val="00BF0780"/>
    <w:rsid w:val="00BF1C66"/>
    <w:rsid w:val="00BF1EC2"/>
    <w:rsid w:val="00BF2B87"/>
    <w:rsid w:val="00BF2F45"/>
    <w:rsid w:val="00BF4703"/>
    <w:rsid w:val="00BF49BA"/>
    <w:rsid w:val="00BF4D79"/>
    <w:rsid w:val="00BF5B4A"/>
    <w:rsid w:val="00C01A24"/>
    <w:rsid w:val="00C02CE4"/>
    <w:rsid w:val="00C0474A"/>
    <w:rsid w:val="00C0498C"/>
    <w:rsid w:val="00C04A23"/>
    <w:rsid w:val="00C0613D"/>
    <w:rsid w:val="00C067EF"/>
    <w:rsid w:val="00C07470"/>
    <w:rsid w:val="00C07638"/>
    <w:rsid w:val="00C101BC"/>
    <w:rsid w:val="00C10551"/>
    <w:rsid w:val="00C116FB"/>
    <w:rsid w:val="00C121C7"/>
    <w:rsid w:val="00C14128"/>
    <w:rsid w:val="00C143F8"/>
    <w:rsid w:val="00C14E75"/>
    <w:rsid w:val="00C1526A"/>
    <w:rsid w:val="00C1563E"/>
    <w:rsid w:val="00C15D15"/>
    <w:rsid w:val="00C16914"/>
    <w:rsid w:val="00C17975"/>
    <w:rsid w:val="00C204FF"/>
    <w:rsid w:val="00C20752"/>
    <w:rsid w:val="00C21386"/>
    <w:rsid w:val="00C223D0"/>
    <w:rsid w:val="00C231D4"/>
    <w:rsid w:val="00C23580"/>
    <w:rsid w:val="00C31A51"/>
    <w:rsid w:val="00C34074"/>
    <w:rsid w:val="00C34E30"/>
    <w:rsid w:val="00C350B6"/>
    <w:rsid w:val="00C353EB"/>
    <w:rsid w:val="00C35540"/>
    <w:rsid w:val="00C37882"/>
    <w:rsid w:val="00C427D7"/>
    <w:rsid w:val="00C52D3B"/>
    <w:rsid w:val="00C5309C"/>
    <w:rsid w:val="00C54707"/>
    <w:rsid w:val="00C568D3"/>
    <w:rsid w:val="00C60255"/>
    <w:rsid w:val="00C620FC"/>
    <w:rsid w:val="00C632DA"/>
    <w:rsid w:val="00C6460F"/>
    <w:rsid w:val="00C65405"/>
    <w:rsid w:val="00C65888"/>
    <w:rsid w:val="00C709C8"/>
    <w:rsid w:val="00C70C91"/>
    <w:rsid w:val="00C70F01"/>
    <w:rsid w:val="00C72603"/>
    <w:rsid w:val="00C72E86"/>
    <w:rsid w:val="00C72FB7"/>
    <w:rsid w:val="00C73A54"/>
    <w:rsid w:val="00C74747"/>
    <w:rsid w:val="00C74CB2"/>
    <w:rsid w:val="00C75C8B"/>
    <w:rsid w:val="00C769F7"/>
    <w:rsid w:val="00C779E0"/>
    <w:rsid w:val="00C804A9"/>
    <w:rsid w:val="00C811B4"/>
    <w:rsid w:val="00C85ABF"/>
    <w:rsid w:val="00C86898"/>
    <w:rsid w:val="00C90DEA"/>
    <w:rsid w:val="00C94161"/>
    <w:rsid w:val="00C957A9"/>
    <w:rsid w:val="00CA0B6E"/>
    <w:rsid w:val="00CA1324"/>
    <w:rsid w:val="00CA1325"/>
    <w:rsid w:val="00CA1685"/>
    <w:rsid w:val="00CA3742"/>
    <w:rsid w:val="00CA7C52"/>
    <w:rsid w:val="00CA7DBB"/>
    <w:rsid w:val="00CB0DBF"/>
    <w:rsid w:val="00CB204D"/>
    <w:rsid w:val="00CB4B0E"/>
    <w:rsid w:val="00CB5A2C"/>
    <w:rsid w:val="00CB63E4"/>
    <w:rsid w:val="00CB64AA"/>
    <w:rsid w:val="00CB6B61"/>
    <w:rsid w:val="00CC10A8"/>
    <w:rsid w:val="00CC20D4"/>
    <w:rsid w:val="00CC461E"/>
    <w:rsid w:val="00CC6214"/>
    <w:rsid w:val="00CD1475"/>
    <w:rsid w:val="00CD18A6"/>
    <w:rsid w:val="00CD2CDE"/>
    <w:rsid w:val="00CD3B85"/>
    <w:rsid w:val="00CD5A1C"/>
    <w:rsid w:val="00CD5AEE"/>
    <w:rsid w:val="00CD5B90"/>
    <w:rsid w:val="00CE122F"/>
    <w:rsid w:val="00CE1D6C"/>
    <w:rsid w:val="00CE1E66"/>
    <w:rsid w:val="00CE3423"/>
    <w:rsid w:val="00CE4FAF"/>
    <w:rsid w:val="00CF05C0"/>
    <w:rsid w:val="00CF0A7C"/>
    <w:rsid w:val="00CF27D7"/>
    <w:rsid w:val="00CF47A0"/>
    <w:rsid w:val="00CF4C01"/>
    <w:rsid w:val="00CF4C83"/>
    <w:rsid w:val="00CF539E"/>
    <w:rsid w:val="00CF6301"/>
    <w:rsid w:val="00D00D06"/>
    <w:rsid w:val="00D02E54"/>
    <w:rsid w:val="00D041CA"/>
    <w:rsid w:val="00D05FBB"/>
    <w:rsid w:val="00D061B0"/>
    <w:rsid w:val="00D10355"/>
    <w:rsid w:val="00D10F45"/>
    <w:rsid w:val="00D11AD2"/>
    <w:rsid w:val="00D11B4C"/>
    <w:rsid w:val="00D14276"/>
    <w:rsid w:val="00D15BBC"/>
    <w:rsid w:val="00D20B75"/>
    <w:rsid w:val="00D236C8"/>
    <w:rsid w:val="00D23928"/>
    <w:rsid w:val="00D2636C"/>
    <w:rsid w:val="00D32055"/>
    <w:rsid w:val="00D337E9"/>
    <w:rsid w:val="00D345FC"/>
    <w:rsid w:val="00D35A94"/>
    <w:rsid w:val="00D37533"/>
    <w:rsid w:val="00D37FE1"/>
    <w:rsid w:val="00D40700"/>
    <w:rsid w:val="00D42007"/>
    <w:rsid w:val="00D42773"/>
    <w:rsid w:val="00D42F94"/>
    <w:rsid w:val="00D43F88"/>
    <w:rsid w:val="00D44BF2"/>
    <w:rsid w:val="00D44FB6"/>
    <w:rsid w:val="00D455CD"/>
    <w:rsid w:val="00D45FBE"/>
    <w:rsid w:val="00D460FF"/>
    <w:rsid w:val="00D46BE6"/>
    <w:rsid w:val="00D51178"/>
    <w:rsid w:val="00D52449"/>
    <w:rsid w:val="00D52792"/>
    <w:rsid w:val="00D54A5E"/>
    <w:rsid w:val="00D5599E"/>
    <w:rsid w:val="00D57EA4"/>
    <w:rsid w:val="00D6100E"/>
    <w:rsid w:val="00D61F0E"/>
    <w:rsid w:val="00D650A0"/>
    <w:rsid w:val="00D6712E"/>
    <w:rsid w:val="00D7261C"/>
    <w:rsid w:val="00D72DAF"/>
    <w:rsid w:val="00D73B58"/>
    <w:rsid w:val="00D75B0A"/>
    <w:rsid w:val="00D803DB"/>
    <w:rsid w:val="00D803EB"/>
    <w:rsid w:val="00D813D8"/>
    <w:rsid w:val="00D818CE"/>
    <w:rsid w:val="00D83348"/>
    <w:rsid w:val="00D8352E"/>
    <w:rsid w:val="00D83F90"/>
    <w:rsid w:val="00D86186"/>
    <w:rsid w:val="00D870A9"/>
    <w:rsid w:val="00D879AC"/>
    <w:rsid w:val="00D91C19"/>
    <w:rsid w:val="00D91DD7"/>
    <w:rsid w:val="00D92014"/>
    <w:rsid w:val="00D92A32"/>
    <w:rsid w:val="00D93EBF"/>
    <w:rsid w:val="00D946AA"/>
    <w:rsid w:val="00D9490B"/>
    <w:rsid w:val="00D95117"/>
    <w:rsid w:val="00D96390"/>
    <w:rsid w:val="00DA17F5"/>
    <w:rsid w:val="00DA1CBE"/>
    <w:rsid w:val="00DA3374"/>
    <w:rsid w:val="00DA339E"/>
    <w:rsid w:val="00DA479C"/>
    <w:rsid w:val="00DA59F5"/>
    <w:rsid w:val="00DB2DD1"/>
    <w:rsid w:val="00DB3186"/>
    <w:rsid w:val="00DB381D"/>
    <w:rsid w:val="00DB46B3"/>
    <w:rsid w:val="00DB4AC6"/>
    <w:rsid w:val="00DB6CDB"/>
    <w:rsid w:val="00DC05E6"/>
    <w:rsid w:val="00DC2266"/>
    <w:rsid w:val="00DC22EB"/>
    <w:rsid w:val="00DC25C1"/>
    <w:rsid w:val="00DC5F46"/>
    <w:rsid w:val="00DC697B"/>
    <w:rsid w:val="00DC6EF5"/>
    <w:rsid w:val="00DC7DC3"/>
    <w:rsid w:val="00DD5B8A"/>
    <w:rsid w:val="00DE0508"/>
    <w:rsid w:val="00DE0B81"/>
    <w:rsid w:val="00DE0BC6"/>
    <w:rsid w:val="00DE0C46"/>
    <w:rsid w:val="00DE1161"/>
    <w:rsid w:val="00DE343A"/>
    <w:rsid w:val="00DE384A"/>
    <w:rsid w:val="00DE41C1"/>
    <w:rsid w:val="00DE4259"/>
    <w:rsid w:val="00DE5497"/>
    <w:rsid w:val="00DE652F"/>
    <w:rsid w:val="00DF1828"/>
    <w:rsid w:val="00DF3E75"/>
    <w:rsid w:val="00DF5DF7"/>
    <w:rsid w:val="00DF686B"/>
    <w:rsid w:val="00E00D2A"/>
    <w:rsid w:val="00E01C20"/>
    <w:rsid w:val="00E02C7A"/>
    <w:rsid w:val="00E03884"/>
    <w:rsid w:val="00E03C0A"/>
    <w:rsid w:val="00E048A7"/>
    <w:rsid w:val="00E06DFC"/>
    <w:rsid w:val="00E07BEB"/>
    <w:rsid w:val="00E1060D"/>
    <w:rsid w:val="00E11199"/>
    <w:rsid w:val="00E12E61"/>
    <w:rsid w:val="00E1342A"/>
    <w:rsid w:val="00E13D69"/>
    <w:rsid w:val="00E15320"/>
    <w:rsid w:val="00E170D6"/>
    <w:rsid w:val="00E2061D"/>
    <w:rsid w:val="00E2586B"/>
    <w:rsid w:val="00E2742D"/>
    <w:rsid w:val="00E27ABB"/>
    <w:rsid w:val="00E27BAE"/>
    <w:rsid w:val="00E3011D"/>
    <w:rsid w:val="00E3035B"/>
    <w:rsid w:val="00E34C8D"/>
    <w:rsid w:val="00E4247C"/>
    <w:rsid w:val="00E42F19"/>
    <w:rsid w:val="00E43B3F"/>
    <w:rsid w:val="00E43D9F"/>
    <w:rsid w:val="00E43FD6"/>
    <w:rsid w:val="00E44F38"/>
    <w:rsid w:val="00E45047"/>
    <w:rsid w:val="00E46B16"/>
    <w:rsid w:val="00E46F3C"/>
    <w:rsid w:val="00E47ADB"/>
    <w:rsid w:val="00E47FBD"/>
    <w:rsid w:val="00E500E1"/>
    <w:rsid w:val="00E54810"/>
    <w:rsid w:val="00E54B6A"/>
    <w:rsid w:val="00E55776"/>
    <w:rsid w:val="00E5616F"/>
    <w:rsid w:val="00E60C45"/>
    <w:rsid w:val="00E6148A"/>
    <w:rsid w:val="00E639D7"/>
    <w:rsid w:val="00E67908"/>
    <w:rsid w:val="00E67D11"/>
    <w:rsid w:val="00E707A5"/>
    <w:rsid w:val="00E70F1E"/>
    <w:rsid w:val="00E72073"/>
    <w:rsid w:val="00E72FEA"/>
    <w:rsid w:val="00E74F40"/>
    <w:rsid w:val="00E75B27"/>
    <w:rsid w:val="00E77085"/>
    <w:rsid w:val="00E77C5A"/>
    <w:rsid w:val="00E804AF"/>
    <w:rsid w:val="00E80A48"/>
    <w:rsid w:val="00E81BFB"/>
    <w:rsid w:val="00E81E7E"/>
    <w:rsid w:val="00E82A08"/>
    <w:rsid w:val="00E90649"/>
    <w:rsid w:val="00E90F1F"/>
    <w:rsid w:val="00E91231"/>
    <w:rsid w:val="00E93792"/>
    <w:rsid w:val="00E95A7F"/>
    <w:rsid w:val="00EA077B"/>
    <w:rsid w:val="00EA14EE"/>
    <w:rsid w:val="00EA1F28"/>
    <w:rsid w:val="00EA46D6"/>
    <w:rsid w:val="00EA662B"/>
    <w:rsid w:val="00EB1F83"/>
    <w:rsid w:val="00EB2042"/>
    <w:rsid w:val="00EB3B97"/>
    <w:rsid w:val="00EB41C2"/>
    <w:rsid w:val="00EB4603"/>
    <w:rsid w:val="00EB46C0"/>
    <w:rsid w:val="00EB71BF"/>
    <w:rsid w:val="00EB7334"/>
    <w:rsid w:val="00EB7463"/>
    <w:rsid w:val="00EB77F8"/>
    <w:rsid w:val="00EC0B14"/>
    <w:rsid w:val="00EC17C6"/>
    <w:rsid w:val="00EC186E"/>
    <w:rsid w:val="00EC1C4D"/>
    <w:rsid w:val="00EC216F"/>
    <w:rsid w:val="00EC2FE3"/>
    <w:rsid w:val="00EC41A5"/>
    <w:rsid w:val="00EC5712"/>
    <w:rsid w:val="00EC5795"/>
    <w:rsid w:val="00EC5D39"/>
    <w:rsid w:val="00EC6064"/>
    <w:rsid w:val="00EC72A7"/>
    <w:rsid w:val="00ED018A"/>
    <w:rsid w:val="00ED09C9"/>
    <w:rsid w:val="00ED0BF5"/>
    <w:rsid w:val="00ED55D5"/>
    <w:rsid w:val="00ED5C3A"/>
    <w:rsid w:val="00ED5D95"/>
    <w:rsid w:val="00ED60CA"/>
    <w:rsid w:val="00EE03D1"/>
    <w:rsid w:val="00EE0564"/>
    <w:rsid w:val="00EE05BF"/>
    <w:rsid w:val="00EE206C"/>
    <w:rsid w:val="00EE57EB"/>
    <w:rsid w:val="00EE5EF4"/>
    <w:rsid w:val="00EE6181"/>
    <w:rsid w:val="00EE7954"/>
    <w:rsid w:val="00EF0366"/>
    <w:rsid w:val="00EF6D98"/>
    <w:rsid w:val="00F007D1"/>
    <w:rsid w:val="00F036B0"/>
    <w:rsid w:val="00F04E60"/>
    <w:rsid w:val="00F06D66"/>
    <w:rsid w:val="00F07F97"/>
    <w:rsid w:val="00F1236A"/>
    <w:rsid w:val="00F125E3"/>
    <w:rsid w:val="00F12CA6"/>
    <w:rsid w:val="00F1487E"/>
    <w:rsid w:val="00F156AD"/>
    <w:rsid w:val="00F15C99"/>
    <w:rsid w:val="00F204F9"/>
    <w:rsid w:val="00F20B0E"/>
    <w:rsid w:val="00F219D9"/>
    <w:rsid w:val="00F21F45"/>
    <w:rsid w:val="00F24DAD"/>
    <w:rsid w:val="00F25F83"/>
    <w:rsid w:val="00F26DDE"/>
    <w:rsid w:val="00F27AA5"/>
    <w:rsid w:val="00F31CFE"/>
    <w:rsid w:val="00F32C32"/>
    <w:rsid w:val="00F33856"/>
    <w:rsid w:val="00F344B2"/>
    <w:rsid w:val="00F36EAF"/>
    <w:rsid w:val="00F36FC2"/>
    <w:rsid w:val="00F37540"/>
    <w:rsid w:val="00F37749"/>
    <w:rsid w:val="00F4002A"/>
    <w:rsid w:val="00F403CD"/>
    <w:rsid w:val="00F4098A"/>
    <w:rsid w:val="00F410EC"/>
    <w:rsid w:val="00F41251"/>
    <w:rsid w:val="00F45D18"/>
    <w:rsid w:val="00F518DD"/>
    <w:rsid w:val="00F51C85"/>
    <w:rsid w:val="00F523E1"/>
    <w:rsid w:val="00F52988"/>
    <w:rsid w:val="00F57AA0"/>
    <w:rsid w:val="00F57B3B"/>
    <w:rsid w:val="00F60D8F"/>
    <w:rsid w:val="00F60EC4"/>
    <w:rsid w:val="00F64D9E"/>
    <w:rsid w:val="00F65A36"/>
    <w:rsid w:val="00F662DF"/>
    <w:rsid w:val="00F66CB6"/>
    <w:rsid w:val="00F70404"/>
    <w:rsid w:val="00F70718"/>
    <w:rsid w:val="00F70D5A"/>
    <w:rsid w:val="00F714E5"/>
    <w:rsid w:val="00F723BB"/>
    <w:rsid w:val="00F726A1"/>
    <w:rsid w:val="00F72B8D"/>
    <w:rsid w:val="00F72E76"/>
    <w:rsid w:val="00F73F22"/>
    <w:rsid w:val="00F75530"/>
    <w:rsid w:val="00F76B8B"/>
    <w:rsid w:val="00F77094"/>
    <w:rsid w:val="00F800B9"/>
    <w:rsid w:val="00F80569"/>
    <w:rsid w:val="00F825DD"/>
    <w:rsid w:val="00F83903"/>
    <w:rsid w:val="00F84065"/>
    <w:rsid w:val="00F84A95"/>
    <w:rsid w:val="00F85431"/>
    <w:rsid w:val="00F856B9"/>
    <w:rsid w:val="00F85959"/>
    <w:rsid w:val="00F85A31"/>
    <w:rsid w:val="00F86B33"/>
    <w:rsid w:val="00F914C2"/>
    <w:rsid w:val="00F94EBE"/>
    <w:rsid w:val="00F95C25"/>
    <w:rsid w:val="00FA02CC"/>
    <w:rsid w:val="00FA148D"/>
    <w:rsid w:val="00FA1E9B"/>
    <w:rsid w:val="00FA391C"/>
    <w:rsid w:val="00FA4627"/>
    <w:rsid w:val="00FA496F"/>
    <w:rsid w:val="00FA5D0A"/>
    <w:rsid w:val="00FA6634"/>
    <w:rsid w:val="00FA71A6"/>
    <w:rsid w:val="00FA7247"/>
    <w:rsid w:val="00FB0B48"/>
    <w:rsid w:val="00FB245D"/>
    <w:rsid w:val="00FB24CC"/>
    <w:rsid w:val="00FB2681"/>
    <w:rsid w:val="00FB2ABF"/>
    <w:rsid w:val="00FB4A5A"/>
    <w:rsid w:val="00FB539A"/>
    <w:rsid w:val="00FB69E0"/>
    <w:rsid w:val="00FB6A06"/>
    <w:rsid w:val="00FB70B2"/>
    <w:rsid w:val="00FB73B4"/>
    <w:rsid w:val="00FB7D14"/>
    <w:rsid w:val="00FC01A1"/>
    <w:rsid w:val="00FC05B4"/>
    <w:rsid w:val="00FC0931"/>
    <w:rsid w:val="00FC24D4"/>
    <w:rsid w:val="00FC4B91"/>
    <w:rsid w:val="00FD0D7C"/>
    <w:rsid w:val="00FD114B"/>
    <w:rsid w:val="00FD2D0A"/>
    <w:rsid w:val="00FD3C8A"/>
    <w:rsid w:val="00FD71ED"/>
    <w:rsid w:val="00FD7B51"/>
    <w:rsid w:val="00FE034E"/>
    <w:rsid w:val="00FE190F"/>
    <w:rsid w:val="00FE19EC"/>
    <w:rsid w:val="00FE1F0F"/>
    <w:rsid w:val="00FE22EA"/>
    <w:rsid w:val="00FE3F60"/>
    <w:rsid w:val="00FE4382"/>
    <w:rsid w:val="00FE4B7D"/>
    <w:rsid w:val="00FE5E12"/>
    <w:rsid w:val="00FE6686"/>
    <w:rsid w:val="00FE74E9"/>
    <w:rsid w:val="00FE770B"/>
    <w:rsid w:val="00FF1E3B"/>
    <w:rsid w:val="00FF1EE9"/>
    <w:rsid w:val="00FF2112"/>
    <w:rsid w:val="00FF34A2"/>
    <w:rsid w:val="00FF3CEE"/>
    <w:rsid w:val="00FF4726"/>
    <w:rsid w:val="00FF4F6C"/>
    <w:rsid w:val="00FF516C"/>
    <w:rsid w:val="00FF6B62"/>
    <w:rsid w:val="00FF6FFA"/>
    <w:rsid w:val="02CFF63B"/>
    <w:rsid w:val="05726248"/>
    <w:rsid w:val="06FD58C6"/>
    <w:rsid w:val="077C4BB8"/>
    <w:rsid w:val="08EE6281"/>
    <w:rsid w:val="09B279F0"/>
    <w:rsid w:val="18C7714F"/>
    <w:rsid w:val="19474698"/>
    <w:rsid w:val="1C9D3FA0"/>
    <w:rsid w:val="1F37F85E"/>
    <w:rsid w:val="20EAB925"/>
    <w:rsid w:val="28D2C181"/>
    <w:rsid w:val="2BDBE487"/>
    <w:rsid w:val="2C856F77"/>
    <w:rsid w:val="2CF4500C"/>
    <w:rsid w:val="2D1586DD"/>
    <w:rsid w:val="2F2C3CF7"/>
    <w:rsid w:val="2F34514B"/>
    <w:rsid w:val="30B7DD51"/>
    <w:rsid w:val="3226ED1C"/>
    <w:rsid w:val="32FD4784"/>
    <w:rsid w:val="33BB6AD9"/>
    <w:rsid w:val="3AED0A87"/>
    <w:rsid w:val="3B1008C5"/>
    <w:rsid w:val="3C74CBD5"/>
    <w:rsid w:val="4242E064"/>
    <w:rsid w:val="42D38145"/>
    <w:rsid w:val="43151FFC"/>
    <w:rsid w:val="4AB9832E"/>
    <w:rsid w:val="4B23C1C3"/>
    <w:rsid w:val="4C90052A"/>
    <w:rsid w:val="4E45A5E9"/>
    <w:rsid w:val="4E81A44B"/>
    <w:rsid w:val="4E91289D"/>
    <w:rsid w:val="575F99F1"/>
    <w:rsid w:val="581ECBA2"/>
    <w:rsid w:val="5880943B"/>
    <w:rsid w:val="59400B7C"/>
    <w:rsid w:val="5ADC1327"/>
    <w:rsid w:val="5BB95C09"/>
    <w:rsid w:val="5D0C68AC"/>
    <w:rsid w:val="697B25C8"/>
    <w:rsid w:val="6A6F4D62"/>
    <w:rsid w:val="6B8CB8A5"/>
    <w:rsid w:val="6E1E7CB9"/>
    <w:rsid w:val="6F6F3E2B"/>
    <w:rsid w:val="7217B807"/>
    <w:rsid w:val="735D56A2"/>
    <w:rsid w:val="756BAA0B"/>
    <w:rsid w:val="764BBB94"/>
    <w:rsid w:val="7A012DDF"/>
    <w:rsid w:val="7B66D1B7"/>
    <w:rsid w:val="7BE3CD8E"/>
    <w:rsid w:val="7D5C5AA2"/>
    <w:rsid w:val="7DA256C4"/>
    <w:rsid w:val="7EDEA744"/>
    <w:rsid w:val="7FDC789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00E907"/>
  <w15:docId w15:val="{4E41B2F4-671A-45DD-B961-BDE2155A4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pPr>
    <w:rPr>
      <w:kern w:val="2"/>
      <w:sz w:val="24"/>
    </w:rPr>
  </w:style>
  <w:style w:type="paragraph" w:styleId="1">
    <w:name w:val="heading 1"/>
    <w:basedOn w:val="a"/>
    <w:next w:val="a"/>
    <w:qFormat/>
    <w:pPr>
      <w:keepNext/>
      <w:outlineLvl w:val="0"/>
    </w:pPr>
    <w:rPr>
      <w:rFonts w:ascii="Arial Narrow" w:hAnsi="Arial Narrow"/>
      <w:b/>
      <w:sz w:val="36"/>
    </w:rPr>
  </w:style>
  <w:style w:type="paragraph" w:styleId="2">
    <w:name w:val="heading 2"/>
    <w:basedOn w:val="a"/>
    <w:next w:val="a"/>
    <w:qFormat/>
    <w:pPr>
      <w:keepNext/>
      <w:outlineLvl w:val="1"/>
    </w:pPr>
    <w:rPr>
      <w:rFonts w:ascii="Arial" w:hAnsi="Arial" w:cs="Arial"/>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snapToGrid w:val="0"/>
    </w:pPr>
    <w:rPr>
      <w:sz w:val="20"/>
    </w:rPr>
  </w:style>
  <w:style w:type="character" w:styleId="a4">
    <w:name w:val="page number"/>
    <w:basedOn w:val="a0"/>
  </w:style>
  <w:style w:type="paragraph" w:styleId="a5">
    <w:name w:val="footer"/>
    <w:basedOn w:val="a"/>
    <w:pPr>
      <w:tabs>
        <w:tab w:val="center" w:pos="4153"/>
        <w:tab w:val="right" w:pos="8306"/>
      </w:tabs>
      <w:snapToGrid w:val="0"/>
    </w:pPr>
    <w:rPr>
      <w:sz w:val="18"/>
      <w:szCs w:val="18"/>
    </w:rPr>
  </w:style>
  <w:style w:type="table" w:styleId="a6">
    <w:name w:val="Table Grid"/>
    <w:basedOn w:val="a1"/>
    <w:rsid w:val="00D11B4C"/>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semiHidden/>
    <w:rsid w:val="00F344B2"/>
    <w:rPr>
      <w:rFonts w:ascii="Arial" w:hAnsi="Arial"/>
      <w:sz w:val="18"/>
      <w:szCs w:val="18"/>
    </w:rPr>
  </w:style>
  <w:style w:type="paragraph" w:styleId="Web">
    <w:name w:val="Normal (Web)"/>
    <w:basedOn w:val="a"/>
    <w:rsid w:val="00996485"/>
    <w:pPr>
      <w:widowControl/>
      <w:spacing w:before="100" w:beforeAutospacing="1" w:after="100" w:afterAutospacing="1"/>
    </w:pPr>
    <w:rPr>
      <w:rFonts w:ascii="新細明體" w:hAnsi="新細明體" w:cs="新細明體"/>
      <w:kern w:val="0"/>
      <w:szCs w:val="24"/>
    </w:rPr>
  </w:style>
  <w:style w:type="paragraph" w:customStyle="1" w:styleId="a8">
    <w:name w:val="大一"/>
    <w:basedOn w:val="a"/>
    <w:link w:val="a9"/>
    <w:rsid w:val="00C75C8B"/>
    <w:pPr>
      <w:tabs>
        <w:tab w:val="num" w:pos="1320"/>
      </w:tabs>
      <w:snapToGrid w:val="0"/>
      <w:spacing w:line="480" w:lineRule="exact"/>
      <w:ind w:left="1320" w:hanging="960"/>
    </w:pPr>
    <w:rPr>
      <w:rFonts w:ascii="標楷體" w:eastAsia="標楷體" w:hAnsi="標楷體"/>
      <w:spacing w:val="-12"/>
      <w:sz w:val="28"/>
      <w:szCs w:val="28"/>
    </w:rPr>
  </w:style>
  <w:style w:type="character" w:customStyle="1" w:styleId="a9">
    <w:name w:val="大一 字元"/>
    <w:link w:val="a8"/>
    <w:rsid w:val="00C75C8B"/>
    <w:rPr>
      <w:rFonts w:ascii="標楷體" w:eastAsia="標楷體" w:hAnsi="標楷體"/>
      <w:spacing w:val="-12"/>
      <w:kern w:val="2"/>
      <w:sz w:val="28"/>
      <w:szCs w:val="28"/>
    </w:rPr>
  </w:style>
  <w:style w:type="paragraph" w:styleId="20">
    <w:name w:val="Body Text Indent 2"/>
    <w:basedOn w:val="a"/>
    <w:link w:val="21"/>
    <w:rsid w:val="002721FF"/>
    <w:pPr>
      <w:ind w:left="320"/>
    </w:pPr>
    <w:rPr>
      <w:rFonts w:eastAsia="標楷體"/>
      <w:sz w:val="28"/>
    </w:rPr>
  </w:style>
  <w:style w:type="character" w:customStyle="1" w:styleId="21">
    <w:name w:val="本文縮排 2 字元"/>
    <w:link w:val="20"/>
    <w:rsid w:val="002721FF"/>
    <w:rPr>
      <w:rFonts w:eastAsia="標楷體"/>
      <w:kern w:val="2"/>
      <w:sz w:val="28"/>
    </w:rPr>
  </w:style>
  <w:style w:type="paragraph" w:customStyle="1" w:styleId="Default">
    <w:name w:val="Default"/>
    <w:rsid w:val="00B176B7"/>
    <w:pPr>
      <w:widowControl w:val="0"/>
      <w:autoSpaceDE w:val="0"/>
      <w:autoSpaceDN w:val="0"/>
      <w:adjustRightInd w:val="0"/>
    </w:pPr>
    <w:rPr>
      <w:rFonts w:ascii="標楷體" w:eastAsia="標楷體" w:cs="標楷體"/>
      <w:color w:val="000000"/>
      <w:sz w:val="24"/>
      <w:szCs w:val="24"/>
    </w:rPr>
  </w:style>
  <w:style w:type="paragraph" w:customStyle="1" w:styleId="aa">
    <w:name w:val="字元 字元 字元"/>
    <w:basedOn w:val="a"/>
    <w:autoRedefine/>
    <w:rsid w:val="005D3CC5"/>
    <w:pPr>
      <w:snapToGrid w:val="0"/>
      <w:spacing w:line="280" w:lineRule="exact"/>
      <w:ind w:left="504" w:hangingChars="200" w:hanging="504"/>
      <w:jc w:val="both"/>
    </w:pPr>
    <w:rPr>
      <w:rFonts w:eastAsia="標楷體" w:hAnsi="標楷體"/>
      <w:bCs/>
      <w:spacing w:val="6"/>
      <w:szCs w:val="24"/>
    </w:rPr>
  </w:style>
  <w:style w:type="character" w:styleId="ab">
    <w:name w:val="Hyperlink"/>
    <w:rsid w:val="00B660F5"/>
    <w:rPr>
      <w:color w:val="0000FF"/>
      <w:u w:val="single"/>
    </w:rPr>
  </w:style>
  <w:style w:type="paragraph" w:styleId="ac">
    <w:name w:val="List Paragraph"/>
    <w:basedOn w:val="a"/>
    <w:link w:val="ad"/>
    <w:uiPriority w:val="34"/>
    <w:qFormat/>
    <w:rsid w:val="0013646C"/>
    <w:pPr>
      <w:ind w:leftChars="200" w:left="480"/>
    </w:pPr>
  </w:style>
  <w:style w:type="paragraph" w:styleId="3">
    <w:name w:val="Body Text Indent 3"/>
    <w:basedOn w:val="a"/>
    <w:link w:val="30"/>
    <w:semiHidden/>
    <w:unhideWhenUsed/>
    <w:rsid w:val="00EB46C0"/>
    <w:pPr>
      <w:spacing w:after="120"/>
      <w:ind w:leftChars="200" w:left="480"/>
    </w:pPr>
    <w:rPr>
      <w:sz w:val="16"/>
      <w:szCs w:val="16"/>
    </w:rPr>
  </w:style>
  <w:style w:type="character" w:customStyle="1" w:styleId="30">
    <w:name w:val="本文縮排 3 字元"/>
    <w:basedOn w:val="a0"/>
    <w:link w:val="3"/>
    <w:semiHidden/>
    <w:rsid w:val="00EB46C0"/>
    <w:rPr>
      <w:kern w:val="2"/>
      <w:sz w:val="16"/>
      <w:szCs w:val="16"/>
    </w:rPr>
  </w:style>
  <w:style w:type="character" w:styleId="ae">
    <w:name w:val="annotation reference"/>
    <w:basedOn w:val="a0"/>
    <w:semiHidden/>
    <w:unhideWhenUsed/>
    <w:rsid w:val="00C74CB2"/>
    <w:rPr>
      <w:sz w:val="18"/>
      <w:szCs w:val="18"/>
    </w:rPr>
  </w:style>
  <w:style w:type="paragraph" w:styleId="af">
    <w:name w:val="annotation text"/>
    <w:basedOn w:val="a"/>
    <w:link w:val="af0"/>
    <w:unhideWhenUsed/>
    <w:rsid w:val="00C74CB2"/>
  </w:style>
  <w:style w:type="character" w:customStyle="1" w:styleId="af0">
    <w:name w:val="註解文字 字元"/>
    <w:basedOn w:val="a0"/>
    <w:link w:val="af"/>
    <w:rsid w:val="00C74CB2"/>
    <w:rPr>
      <w:kern w:val="2"/>
      <w:sz w:val="24"/>
    </w:rPr>
  </w:style>
  <w:style w:type="paragraph" w:styleId="af1">
    <w:name w:val="annotation subject"/>
    <w:basedOn w:val="af"/>
    <w:next w:val="af"/>
    <w:link w:val="af2"/>
    <w:semiHidden/>
    <w:unhideWhenUsed/>
    <w:rsid w:val="00C74CB2"/>
    <w:rPr>
      <w:b/>
      <w:bCs/>
    </w:rPr>
  </w:style>
  <w:style w:type="character" w:customStyle="1" w:styleId="af2">
    <w:name w:val="註解主旨 字元"/>
    <w:basedOn w:val="af0"/>
    <w:link w:val="af1"/>
    <w:semiHidden/>
    <w:rsid w:val="00C74CB2"/>
    <w:rPr>
      <w:b/>
      <w:bCs/>
      <w:kern w:val="2"/>
      <w:sz w:val="24"/>
    </w:rPr>
  </w:style>
  <w:style w:type="paragraph" w:styleId="af3">
    <w:name w:val="Body Text"/>
    <w:basedOn w:val="a"/>
    <w:link w:val="af4"/>
    <w:semiHidden/>
    <w:unhideWhenUsed/>
    <w:rsid w:val="00B332EF"/>
    <w:pPr>
      <w:spacing w:after="120"/>
    </w:pPr>
  </w:style>
  <w:style w:type="character" w:customStyle="1" w:styleId="af4">
    <w:name w:val="本文 字元"/>
    <w:basedOn w:val="a0"/>
    <w:link w:val="af3"/>
    <w:semiHidden/>
    <w:rsid w:val="00B332EF"/>
    <w:rPr>
      <w:kern w:val="2"/>
      <w:sz w:val="24"/>
    </w:rPr>
  </w:style>
  <w:style w:type="character" w:customStyle="1" w:styleId="ad">
    <w:name w:val="清單段落 字元"/>
    <w:link w:val="ac"/>
    <w:uiPriority w:val="34"/>
    <w:locked/>
    <w:rsid w:val="00B332EF"/>
    <w:rPr>
      <w:kern w:val="2"/>
      <w:sz w:val="24"/>
    </w:rPr>
  </w:style>
  <w:style w:type="paragraph" w:customStyle="1" w:styleId="item0">
    <w:name w:val="item0"/>
    <w:basedOn w:val="a"/>
    <w:uiPriority w:val="99"/>
    <w:rsid w:val="00CC20D4"/>
    <w:pPr>
      <w:widowControl/>
      <w:topLinePunct/>
      <w:autoSpaceDE w:val="0"/>
      <w:autoSpaceDN w:val="0"/>
      <w:spacing w:before="240" w:line="240" w:lineRule="atLeast"/>
      <w:ind w:left="425" w:hanging="425"/>
      <w:jc w:val="both"/>
    </w:pPr>
    <w:rPr>
      <w:kern w:val="0"/>
      <w:sz w:val="28"/>
      <w:szCs w:val="28"/>
    </w:rPr>
  </w:style>
  <w:style w:type="paragraph" w:styleId="af5">
    <w:name w:val="Revision"/>
    <w:hidden/>
    <w:uiPriority w:val="99"/>
    <w:semiHidden/>
    <w:rsid w:val="00265DD2"/>
    <w:rPr>
      <w:kern w:val="2"/>
      <w:sz w:val="24"/>
    </w:rPr>
  </w:style>
  <w:style w:type="paragraph" w:customStyle="1" w:styleId="af6">
    <w:name w:val="條文二"/>
    <w:basedOn w:val="a"/>
    <w:rsid w:val="008B2C2C"/>
    <w:pPr>
      <w:adjustRightInd w:val="0"/>
      <w:ind w:left="512" w:right="57"/>
      <w:jc w:val="both"/>
      <w:textAlignment w:val="baseline"/>
    </w:pPr>
    <w:rPr>
      <w:rFonts w:ascii="全真楷書" w:eastAsia="全真楷書"/>
      <w:sz w:val="28"/>
    </w:rPr>
  </w:style>
  <w:style w:type="character" w:customStyle="1" w:styleId="ui-provider">
    <w:name w:val="ui-provider"/>
    <w:basedOn w:val="a0"/>
    <w:rsid w:val="00C779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118820">
      <w:bodyDiv w:val="1"/>
      <w:marLeft w:val="0"/>
      <w:marRight w:val="0"/>
      <w:marTop w:val="0"/>
      <w:marBottom w:val="0"/>
      <w:divBdr>
        <w:top w:val="none" w:sz="0" w:space="0" w:color="auto"/>
        <w:left w:val="none" w:sz="0" w:space="0" w:color="auto"/>
        <w:bottom w:val="none" w:sz="0" w:space="0" w:color="auto"/>
        <w:right w:val="none" w:sz="0" w:space="0" w:color="auto"/>
      </w:divBdr>
    </w:div>
    <w:div w:id="336814789">
      <w:bodyDiv w:val="1"/>
      <w:marLeft w:val="0"/>
      <w:marRight w:val="0"/>
      <w:marTop w:val="0"/>
      <w:marBottom w:val="0"/>
      <w:divBdr>
        <w:top w:val="none" w:sz="0" w:space="0" w:color="auto"/>
        <w:left w:val="none" w:sz="0" w:space="0" w:color="auto"/>
        <w:bottom w:val="none" w:sz="0" w:space="0" w:color="auto"/>
        <w:right w:val="none" w:sz="0" w:space="0" w:color="auto"/>
      </w:divBdr>
    </w:div>
    <w:div w:id="402530264">
      <w:bodyDiv w:val="1"/>
      <w:marLeft w:val="0"/>
      <w:marRight w:val="0"/>
      <w:marTop w:val="0"/>
      <w:marBottom w:val="0"/>
      <w:divBdr>
        <w:top w:val="none" w:sz="0" w:space="0" w:color="auto"/>
        <w:left w:val="none" w:sz="0" w:space="0" w:color="auto"/>
        <w:bottom w:val="none" w:sz="0" w:space="0" w:color="auto"/>
        <w:right w:val="none" w:sz="0" w:space="0" w:color="auto"/>
      </w:divBdr>
      <w:divsChild>
        <w:div w:id="1124353393">
          <w:marLeft w:val="907"/>
          <w:marRight w:val="0"/>
          <w:marTop w:val="96"/>
          <w:marBottom w:val="0"/>
          <w:divBdr>
            <w:top w:val="none" w:sz="0" w:space="0" w:color="auto"/>
            <w:left w:val="none" w:sz="0" w:space="0" w:color="auto"/>
            <w:bottom w:val="none" w:sz="0" w:space="0" w:color="auto"/>
            <w:right w:val="none" w:sz="0" w:space="0" w:color="auto"/>
          </w:divBdr>
        </w:div>
      </w:divsChild>
    </w:div>
    <w:div w:id="1822692338">
      <w:bodyDiv w:val="1"/>
      <w:marLeft w:val="0"/>
      <w:marRight w:val="0"/>
      <w:marTop w:val="0"/>
      <w:marBottom w:val="0"/>
      <w:divBdr>
        <w:top w:val="none" w:sz="0" w:space="0" w:color="auto"/>
        <w:left w:val="none" w:sz="0" w:space="0" w:color="auto"/>
        <w:bottom w:val="none" w:sz="0" w:space="0" w:color="auto"/>
        <w:right w:val="none" w:sz="0" w:space="0" w:color="auto"/>
      </w:divBdr>
    </w:div>
    <w:div w:id="1830514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C6A174-1C07-4D2C-8474-8F7603588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Pages>
  <Words>2943</Words>
  <Characters>3033</Characters>
  <Application>Microsoft Office Word</Application>
  <DocSecurity>0</DocSecurity>
  <Lines>178</Lines>
  <Paragraphs>170</Paragraphs>
  <ScaleCrop>false</ScaleCrop>
  <Company>UNITED MICROELECTRONICS CORP.</Company>
  <LinksUpToDate>false</LinksUpToDate>
  <CharactersWithSpaces>5806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Item</dc:title>
  <dc:subject/>
  <dc:creator>UMC USER</dc:creator>
  <cp:keywords/>
  <cp:lastModifiedBy>Lin, Jhen-Hao [林正浩]</cp:lastModifiedBy>
  <cp:revision>38</cp:revision>
  <cp:lastPrinted>2024-10-11T00:14:00Z</cp:lastPrinted>
  <dcterms:created xsi:type="dcterms:W3CDTF">2023-08-02T06:43:00Z</dcterms:created>
  <dcterms:modified xsi:type="dcterms:W3CDTF">2025-10-16T01:18:00Z</dcterms:modified>
</cp:coreProperties>
</file>